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2B2827" w:rsidRDefault="002B2827">
      <w:pPr>
        <w:jc w:val="center"/>
      </w:pPr>
    </w:p>
    <w:p w:rsidR="002B2827" w:rsidRDefault="002B2827"/>
    <w:p w:rsidR="002B2827" w:rsidRDefault="002B2827">
      <w:pPr>
        <w:jc w:val="center"/>
      </w:pPr>
    </w:p>
    <w:p w:rsidR="002B2827" w:rsidRDefault="002B2827"/>
    <w:p w:rsidR="002B2827" w:rsidRDefault="002F58A7">
      <w:pPr>
        <w:jc w:val="center"/>
      </w:pPr>
      <w:r>
        <w:rPr>
          <w:b/>
          <w:sz w:val="30"/>
          <w:szCs w:val="30"/>
        </w:rPr>
        <w:t>MSU Design Team 10’s Proposal</w:t>
      </w:r>
    </w:p>
    <w:p w:rsidR="002B2827" w:rsidRDefault="002F58A7">
      <w:pPr>
        <w:jc w:val="center"/>
      </w:pPr>
      <w:r>
        <w:rPr>
          <w:b/>
          <w:sz w:val="30"/>
          <w:szCs w:val="30"/>
        </w:rPr>
        <w:t>Dryer Moisture Sensor System</w:t>
      </w:r>
    </w:p>
    <w:p w:rsidR="002B2827" w:rsidRDefault="002F58A7">
      <w:pPr>
        <w:jc w:val="center"/>
      </w:pPr>
      <w:r>
        <w:rPr>
          <w:noProof/>
        </w:rPr>
        <w:drawing>
          <wp:inline distT="114300" distB="114300" distL="114300" distR="114300">
            <wp:extent cx="4686300" cy="1762125"/>
            <wp:effectExtent l="0" t="0" r="0" b="0"/>
            <wp:docPr id="3" name="image07.png"/>
            <wp:cNvGraphicFramePr/>
            <a:graphic xmlns:a="http://schemas.openxmlformats.org/drawingml/2006/main">
              <a:graphicData uri="http://schemas.openxmlformats.org/drawingml/2006/picture">
                <pic:pic xmlns:pic="http://schemas.openxmlformats.org/drawingml/2006/picture">
                  <pic:nvPicPr>
                    <pic:cNvPr id="0" name="image07.png"/>
                    <pic:cNvPicPr preferRelativeResize="0"/>
                  </pic:nvPicPr>
                  <pic:blipFill>
                    <a:blip r:embed="rId5"/>
                    <a:srcRect/>
                    <a:stretch>
                      <a:fillRect/>
                    </a:stretch>
                  </pic:blipFill>
                  <pic:spPr>
                    <a:xfrm>
                      <a:off x="0" y="0"/>
                      <a:ext cx="4686300" cy="1762125"/>
                    </a:xfrm>
                    <a:prstGeom prst="rect">
                      <a:avLst/>
                    </a:prstGeom>
                    <a:ln/>
                  </pic:spPr>
                </pic:pic>
              </a:graphicData>
            </a:graphic>
          </wp:inline>
        </w:drawing>
      </w:r>
    </w:p>
    <w:p w:rsidR="002B2827" w:rsidRDefault="002B2827"/>
    <w:p w:rsidR="002B2827" w:rsidRDefault="002B2827">
      <w:pPr>
        <w:jc w:val="center"/>
      </w:pPr>
    </w:p>
    <w:p w:rsidR="002B2827" w:rsidRDefault="002B2827">
      <w:pPr>
        <w:jc w:val="center"/>
      </w:pPr>
    </w:p>
    <w:p w:rsidR="002B2827" w:rsidRDefault="002B2827">
      <w:pPr>
        <w:jc w:val="center"/>
      </w:pPr>
    </w:p>
    <w:p w:rsidR="002B2827" w:rsidRDefault="002B2827">
      <w:pPr>
        <w:jc w:val="center"/>
      </w:pPr>
    </w:p>
    <w:p w:rsidR="002B2827" w:rsidRDefault="002B2827">
      <w:pPr>
        <w:jc w:val="center"/>
      </w:pPr>
    </w:p>
    <w:p w:rsidR="002B2827" w:rsidRDefault="002B2827">
      <w:pPr>
        <w:jc w:val="center"/>
      </w:pPr>
    </w:p>
    <w:p w:rsidR="002B2827" w:rsidRDefault="002B2827">
      <w:pPr>
        <w:jc w:val="center"/>
      </w:pPr>
    </w:p>
    <w:p w:rsidR="002B2827" w:rsidRDefault="002B2827">
      <w:pPr>
        <w:jc w:val="center"/>
      </w:pPr>
    </w:p>
    <w:p w:rsidR="002B2827" w:rsidRDefault="002B2827">
      <w:pPr>
        <w:jc w:val="center"/>
      </w:pPr>
    </w:p>
    <w:p w:rsidR="002B2827" w:rsidRDefault="002B2827">
      <w:pPr>
        <w:jc w:val="center"/>
      </w:pPr>
    </w:p>
    <w:p w:rsidR="002B2827" w:rsidRDefault="002B2827">
      <w:pPr>
        <w:jc w:val="center"/>
      </w:pPr>
    </w:p>
    <w:p w:rsidR="002B2827" w:rsidRDefault="002B2827">
      <w:pPr>
        <w:jc w:val="center"/>
      </w:pPr>
    </w:p>
    <w:p w:rsidR="002F58A7" w:rsidRDefault="002F58A7">
      <w:pPr>
        <w:jc w:val="center"/>
      </w:pPr>
    </w:p>
    <w:p w:rsidR="002B2827" w:rsidRDefault="002B2827">
      <w:pPr>
        <w:jc w:val="center"/>
      </w:pPr>
    </w:p>
    <w:p w:rsidR="002B2827" w:rsidRDefault="002B2827">
      <w:pPr>
        <w:jc w:val="both"/>
      </w:pPr>
    </w:p>
    <w:p w:rsidR="002B2827" w:rsidRDefault="002F58A7">
      <w:pPr>
        <w:jc w:val="both"/>
      </w:pPr>
      <w:r>
        <w:rPr>
          <w:b/>
          <w:sz w:val="28"/>
          <w:szCs w:val="28"/>
        </w:rPr>
        <w:lastRenderedPageBreak/>
        <w:t>Introduction:</w:t>
      </w:r>
    </w:p>
    <w:p w:rsidR="002B2827" w:rsidRDefault="002F58A7">
      <w:pPr>
        <w:jc w:val="both"/>
      </w:pPr>
      <w:r>
        <w:t>MSU Design Team 10 consists of</w:t>
      </w:r>
    </w:p>
    <w:p w:rsidR="002B2827" w:rsidRDefault="002F58A7">
      <w:pPr>
        <w:jc w:val="both"/>
      </w:pPr>
      <w:r>
        <w:t xml:space="preserve">1.       </w:t>
      </w:r>
      <w:proofErr w:type="spellStart"/>
      <w:r>
        <w:t>Thurakij</w:t>
      </w:r>
      <w:proofErr w:type="spellEnd"/>
      <w:r>
        <w:t xml:space="preserve"> </w:t>
      </w:r>
      <w:proofErr w:type="spellStart"/>
      <w:r>
        <w:t>Praditukrit</w:t>
      </w:r>
      <w:proofErr w:type="spellEnd"/>
      <w:r>
        <w:t xml:space="preserve">             </w:t>
      </w:r>
      <w:r>
        <w:tab/>
        <w:t>Computer Engineering, Management</w:t>
      </w:r>
    </w:p>
    <w:p w:rsidR="002B2827" w:rsidRDefault="002F58A7">
      <w:pPr>
        <w:jc w:val="both"/>
      </w:pPr>
      <w:r>
        <w:t xml:space="preserve">2.       Qi Luo                                       </w:t>
      </w:r>
      <w:r>
        <w:tab/>
        <w:t>Electrical Engineering, Webmaster</w:t>
      </w:r>
    </w:p>
    <w:p w:rsidR="002B2827" w:rsidRDefault="002F58A7">
      <w:pPr>
        <w:jc w:val="both"/>
      </w:pPr>
      <w:r>
        <w:t xml:space="preserve">3.       James Fashoda                     </w:t>
      </w:r>
      <w:r>
        <w:tab/>
        <w:t>Computer Engineering, Document Prep.</w:t>
      </w:r>
    </w:p>
    <w:p w:rsidR="002B2827" w:rsidRDefault="002F58A7">
      <w:pPr>
        <w:jc w:val="both"/>
      </w:pPr>
      <w:r>
        <w:t xml:space="preserve">4.       William Wang                         </w:t>
      </w:r>
      <w:r>
        <w:tab/>
        <w:t>Electrical Engineering, Presentation Prep.</w:t>
      </w:r>
    </w:p>
    <w:p w:rsidR="002B2827" w:rsidRDefault="002F58A7">
      <w:pPr>
        <w:jc w:val="both"/>
      </w:pPr>
      <w:r>
        <w:t xml:space="preserve">5.       </w:t>
      </w:r>
      <w:proofErr w:type="spellStart"/>
      <w:r>
        <w:t>Ariadna</w:t>
      </w:r>
      <w:proofErr w:type="spellEnd"/>
      <w:r>
        <w:t xml:space="preserve"> Fernandez              </w:t>
      </w:r>
      <w:r>
        <w:tab/>
        <w:t>Electrical Engineering, Lab Coordinator</w:t>
      </w:r>
    </w:p>
    <w:p w:rsidR="002B2827" w:rsidRDefault="002F58A7">
      <w:pPr>
        <w:jc w:val="both"/>
      </w:pPr>
      <w:r>
        <w:t xml:space="preserve">Our sponsor is Whirlpool Corporation who is one of the leading companies in home appliances and our facilitator who monitors the progression on our design project is Dr. Ramakrishna </w:t>
      </w:r>
      <w:proofErr w:type="spellStart"/>
      <w:r>
        <w:t>Mukkamala</w:t>
      </w:r>
      <w:proofErr w:type="spellEnd"/>
      <w:r>
        <w:t>. Whirlpool Corporation is also supporting the team with engineers: Josh Fisher, Mike Range and Cory Graves.</w:t>
      </w:r>
    </w:p>
    <w:p w:rsidR="002B2827" w:rsidRDefault="002F58A7">
      <w:pPr>
        <w:jc w:val="both"/>
      </w:pPr>
      <w:r>
        <w:t xml:space="preserve"> ECE 480 Team 10 has been tasked to find a solution in order to make temperature and moisture sensors inside the dryer to communicate via wireless. The team is a very diverse group and we are excited towards working on the project together. The group is composed by two computer engineers and three electrical engineers which balances the team as an all-round team performance.</w:t>
      </w:r>
    </w:p>
    <w:p w:rsidR="002B2827" w:rsidRDefault="002B2827">
      <w:pPr>
        <w:jc w:val="both"/>
      </w:pPr>
    </w:p>
    <w:p w:rsidR="002B2827" w:rsidRDefault="002F58A7">
      <w:r>
        <w:rPr>
          <w:b/>
          <w:sz w:val="28"/>
          <w:szCs w:val="28"/>
        </w:rPr>
        <w:t>Background:</w:t>
      </w:r>
      <w:r>
        <w:t xml:space="preserve"> </w:t>
      </w:r>
    </w:p>
    <w:p w:rsidR="002B2827" w:rsidRDefault="002F58A7">
      <w:pPr>
        <w:jc w:val="both"/>
      </w:pPr>
      <w:r>
        <w:t>A dryer is a device or machine that dries objects</w:t>
      </w:r>
      <w:r w:rsidR="00555A3B">
        <w:t>, typically clothes</w:t>
      </w:r>
      <w:r>
        <w:t>. The concept behind these devices (dryers) is evaporation. This phenomenon is part of the water cycle. It is a process where water changes from liquid to gas or vapor. In order to evaporation to occur, it is necessary to transform energy into heat. When the water reaches a temperature of 212°F or 100°C, the molecules will break and the evaporation process will start.</w:t>
      </w:r>
      <w:r w:rsidR="00555A3B">
        <w:t xml:space="preserve"> Once these molecules are in the air, they are sucked into a vacuum inside of the drum and pushed out through the exhaust pipe.</w:t>
      </w:r>
    </w:p>
    <w:p w:rsidR="002B2827" w:rsidRDefault="002F58A7">
      <w:pPr>
        <w:jc w:val="both"/>
      </w:pPr>
      <w:r>
        <w:t>Although there might be other methods that could be used to eliminate the amount of water on the object that is desired to dry, evaporation is the faster and easier way to eliminate the residual water. There are also some other features that companies will take in count at the moment of designing a dryer. These features includes air movements, high temperature, and energy efficient and low humidity.</w:t>
      </w:r>
    </w:p>
    <w:p w:rsidR="002B2827" w:rsidRDefault="002F58A7">
      <w:r>
        <w:t xml:space="preserve"> A dryer’s internal consists of many parts, see figure 1. The most important parts that relate to this project are a drum, baffles, and an ACU. A drum is the biggest part in the dryer where the clothes are located. There is also the baffles, these are located inside the drum. When the drum spins to dry clothes, the role of baffles are to change the motion of the clothes so that they are evenly dried. As any other electrical and automatized device, the ACU or Appliance Control Unit is a master processor which it controls the functionality of the dryer.</w:t>
      </w:r>
    </w:p>
    <w:p w:rsidR="002B2827" w:rsidRDefault="002B2827">
      <w:pPr>
        <w:jc w:val="both"/>
      </w:pPr>
    </w:p>
    <w:p w:rsidR="002B2827" w:rsidRDefault="002F58A7">
      <w:pPr>
        <w:jc w:val="center"/>
      </w:pPr>
      <w:r>
        <w:rPr>
          <w:noProof/>
        </w:rPr>
        <w:lastRenderedPageBreak/>
        <w:drawing>
          <wp:inline distT="0" distB="0" distL="0" distR="0">
            <wp:extent cx="4873266" cy="3565919"/>
            <wp:effectExtent l="0" t="0" r="0" b="0"/>
            <wp:docPr id="4" name="image09.png"/>
            <wp:cNvGraphicFramePr/>
            <a:graphic xmlns:a="http://schemas.openxmlformats.org/drawingml/2006/main">
              <a:graphicData uri="http://schemas.openxmlformats.org/drawingml/2006/picture">
                <pic:pic xmlns:pic="http://schemas.openxmlformats.org/drawingml/2006/picture">
                  <pic:nvPicPr>
                    <pic:cNvPr id="0" name="image09.png"/>
                    <pic:cNvPicPr preferRelativeResize="0"/>
                  </pic:nvPicPr>
                  <pic:blipFill>
                    <a:blip r:embed="rId6"/>
                    <a:srcRect/>
                    <a:stretch>
                      <a:fillRect/>
                    </a:stretch>
                  </pic:blipFill>
                  <pic:spPr>
                    <a:xfrm>
                      <a:off x="0" y="0"/>
                      <a:ext cx="4873266" cy="3565919"/>
                    </a:xfrm>
                    <a:prstGeom prst="rect">
                      <a:avLst/>
                    </a:prstGeom>
                    <a:ln/>
                  </pic:spPr>
                </pic:pic>
              </a:graphicData>
            </a:graphic>
          </wp:inline>
        </w:drawing>
      </w:r>
    </w:p>
    <w:p w:rsidR="002B2827" w:rsidRDefault="002F58A7">
      <w:pPr>
        <w:jc w:val="center"/>
      </w:pPr>
      <w:r>
        <w:t>Figure 1. Schematic of a Functional dryer.</w:t>
      </w:r>
    </w:p>
    <w:p w:rsidR="002B2827" w:rsidRDefault="002B2827"/>
    <w:p w:rsidR="002B2827" w:rsidRDefault="002F58A7">
      <w:r>
        <w:rPr>
          <w:b/>
          <w:sz w:val="28"/>
          <w:szCs w:val="28"/>
        </w:rPr>
        <w:t>Description of the problem and design specifications:</w:t>
      </w:r>
    </w:p>
    <w:p w:rsidR="002B2827" w:rsidRDefault="002F58A7">
      <w:pPr>
        <w:jc w:val="both"/>
      </w:pPr>
      <w:r>
        <w:t>The project is Dryer Moisture System sponsored by Whirlpool. The sponsor specifications are described in the following statements:</w:t>
      </w:r>
    </w:p>
    <w:p w:rsidR="002B2827" w:rsidRDefault="002F58A7">
      <w:pPr>
        <w:spacing w:after="0" w:line="276" w:lineRule="auto"/>
        <w:jc w:val="both"/>
      </w:pPr>
      <w:r>
        <w:rPr>
          <w:rFonts w:ascii="Arial" w:eastAsia="Arial" w:hAnsi="Arial" w:cs="Arial"/>
          <w:i/>
        </w:rPr>
        <w:t>“Deliver an electronic system that is capable of sensing garment dryness attributes (temperature, moisture, humidity, etc.) from within the dryer’s rotating baffle and communicating this information to the “appliance control unit” (ACU) without the use of physical wires.</w:t>
      </w:r>
    </w:p>
    <w:p w:rsidR="002B2827" w:rsidRDefault="002F58A7">
      <w:pPr>
        <w:spacing w:after="0" w:line="276" w:lineRule="auto"/>
        <w:jc w:val="both"/>
      </w:pPr>
      <w:r>
        <w:rPr>
          <w:rFonts w:ascii="Arial" w:eastAsia="Arial" w:hAnsi="Arial" w:cs="Arial"/>
          <w:i/>
        </w:rPr>
        <w:t xml:space="preserve"> </w:t>
      </w:r>
    </w:p>
    <w:p w:rsidR="002B2827" w:rsidRDefault="002F58A7">
      <w:pPr>
        <w:spacing w:after="0" w:line="276" w:lineRule="auto"/>
        <w:jc w:val="both"/>
      </w:pPr>
      <w:r>
        <w:rPr>
          <w:rFonts w:ascii="Arial" w:eastAsia="Arial" w:hAnsi="Arial" w:cs="Arial"/>
          <w:i/>
        </w:rPr>
        <w:t xml:space="preserve">The cost of the total system solution should not exceed </w:t>
      </w:r>
      <w:r>
        <w:rPr>
          <w:rFonts w:ascii="Arial" w:eastAsia="Arial" w:hAnsi="Arial" w:cs="Arial"/>
          <w:b/>
          <w:i/>
        </w:rPr>
        <w:t>$5.00</w:t>
      </w:r>
      <w:r>
        <w:rPr>
          <w:rFonts w:ascii="Arial" w:eastAsia="Arial" w:hAnsi="Arial" w:cs="Arial"/>
          <w:i/>
        </w:rPr>
        <w:t>. This includes the cost of the ACU circuit, sensing circuit, and the interface between them.</w:t>
      </w:r>
    </w:p>
    <w:p w:rsidR="002B2827" w:rsidRDefault="002F58A7">
      <w:pPr>
        <w:spacing w:after="0" w:line="276" w:lineRule="auto"/>
        <w:jc w:val="both"/>
      </w:pPr>
      <w:r>
        <w:rPr>
          <w:rFonts w:ascii="Arial" w:eastAsia="Arial" w:hAnsi="Arial" w:cs="Arial"/>
          <w:i/>
        </w:rPr>
        <w:t xml:space="preserve"> </w:t>
      </w:r>
    </w:p>
    <w:p w:rsidR="002B2827" w:rsidRDefault="002F58A7">
      <w:pPr>
        <w:spacing w:after="0" w:line="276" w:lineRule="auto"/>
        <w:jc w:val="both"/>
      </w:pPr>
      <w:r>
        <w:rPr>
          <w:rFonts w:ascii="Arial" w:eastAsia="Arial" w:hAnsi="Arial" w:cs="Arial"/>
          <w:i/>
        </w:rPr>
        <w:t>System solution should last life of product. Average life of dryer is 10 to 12 years, but 20 and 30 year old dryers are common”</w:t>
      </w:r>
    </w:p>
    <w:p w:rsidR="002B2827" w:rsidRDefault="002F58A7">
      <w:pPr>
        <w:jc w:val="both"/>
      </w:pPr>
      <w:r>
        <w:t xml:space="preserve"> </w:t>
      </w:r>
    </w:p>
    <w:p w:rsidR="002B2827" w:rsidRDefault="002F58A7">
      <w:pPr>
        <w:jc w:val="both"/>
      </w:pPr>
      <w:r>
        <w:t xml:space="preserve">The wireless requirement is an important specification in this project. The current technology uses temperature sensors located in the heating vent of the dryer along with moisture strips located in the back and front of the dryer. The problem with this situation is that the load will not always be touching the clothes and the temperature sensors monitor only the temperature of the air instead of the clothes themselves. By implementing a wireless technology inside the baffles, it would be possible to get a more accurate reading of the temperature of the clothes by increasing the amount of contact between laundry </w:t>
      </w:r>
      <w:r>
        <w:lastRenderedPageBreak/>
        <w:t>clothes and the sensors since the baffles (Figure 2) touch the clothes the most. By doing this, the dryer would stop the operation when the load is dry and not just by a specific amount of time.</w:t>
      </w:r>
    </w:p>
    <w:p w:rsidR="002B2827" w:rsidRDefault="002F58A7">
      <w:pPr>
        <w:jc w:val="both"/>
      </w:pPr>
      <w:r>
        <w:t xml:space="preserve"> This project could be a perfect solution to make dryers more energy efficient. If the dryer is able to stop because the clothes are dry without a specific of time, it will avoid unnecessary running time and </w:t>
      </w:r>
      <w:proofErr w:type="gramStart"/>
      <w:r>
        <w:t>be  more</w:t>
      </w:r>
      <w:proofErr w:type="gramEnd"/>
      <w:r>
        <w:t xml:space="preserve"> eco-friendly. Another reason why such improve in the performances of the dryers are necessary is that it can prevent the damage that could be done to clothes from the heat it produces. The less time the clothes are exposed to heat, the less the damage to the fabric.</w:t>
      </w:r>
    </w:p>
    <w:p w:rsidR="002B2827" w:rsidRDefault="002B2827">
      <w:pPr>
        <w:jc w:val="both"/>
      </w:pPr>
    </w:p>
    <w:p w:rsidR="002B2827" w:rsidRDefault="002F58A7">
      <w:r>
        <w:rPr>
          <w:noProof/>
        </w:rPr>
        <w:drawing>
          <wp:anchor distT="0" distB="0" distL="114300" distR="114300" simplePos="0" relativeHeight="251658240" behindDoc="0" locked="0" layoutInCell="0" hidden="0" allowOverlap="0">
            <wp:simplePos x="0" y="0"/>
            <wp:positionH relativeFrom="margin">
              <wp:posOffset>885825</wp:posOffset>
            </wp:positionH>
            <wp:positionV relativeFrom="paragraph">
              <wp:posOffset>85725</wp:posOffset>
            </wp:positionV>
            <wp:extent cx="4381500" cy="3333750"/>
            <wp:effectExtent l="0" t="0" r="0" b="0"/>
            <wp:wrapTopAndBottom distT="0" distB="0"/>
            <wp:docPr id="6" name="image11.jpg" descr="\\filer1.egr.msu.edu\cifs.homedir\dotwindows\Desktop\whirlpool-vantage-dryer-wed7990xg-drum.jpg"/>
            <wp:cNvGraphicFramePr/>
            <a:graphic xmlns:a="http://schemas.openxmlformats.org/drawingml/2006/main">
              <a:graphicData uri="http://schemas.openxmlformats.org/drawingml/2006/picture">
                <pic:pic xmlns:pic="http://schemas.openxmlformats.org/drawingml/2006/picture">
                  <pic:nvPicPr>
                    <pic:cNvPr id="0" name="image11.jpg" descr="\\filer1.egr.msu.edu\cifs.homedir\dotwindows\Desktop\whirlpool-vantage-dryer-wed7990xg-drum.jpg"/>
                    <pic:cNvPicPr preferRelativeResize="0"/>
                  </pic:nvPicPr>
                  <pic:blipFill>
                    <a:blip r:embed="rId7"/>
                    <a:srcRect/>
                    <a:stretch>
                      <a:fillRect/>
                    </a:stretch>
                  </pic:blipFill>
                  <pic:spPr>
                    <a:xfrm>
                      <a:off x="0" y="0"/>
                      <a:ext cx="4381500" cy="3333750"/>
                    </a:xfrm>
                    <a:prstGeom prst="rect">
                      <a:avLst/>
                    </a:prstGeom>
                    <a:ln/>
                  </pic:spPr>
                </pic:pic>
              </a:graphicData>
            </a:graphic>
          </wp:anchor>
        </w:drawing>
      </w:r>
    </w:p>
    <w:p w:rsidR="002B2827" w:rsidRDefault="002F58A7">
      <w:pPr>
        <w:jc w:val="center"/>
      </w:pPr>
      <w:r>
        <w:t>Figure 2. Drum’s Internal with Four Baffles</w:t>
      </w:r>
    </w:p>
    <w:p w:rsidR="002B2827" w:rsidRDefault="002B2827"/>
    <w:p w:rsidR="002B2827" w:rsidRDefault="002B2827"/>
    <w:p w:rsidR="002B2827" w:rsidRDefault="002B2827"/>
    <w:p w:rsidR="002B2827" w:rsidRDefault="002B2827"/>
    <w:p w:rsidR="002B2827" w:rsidRDefault="002B2827"/>
    <w:p w:rsidR="008A5582" w:rsidRDefault="008A5582"/>
    <w:p w:rsidR="008A5582" w:rsidRDefault="008A5582"/>
    <w:p w:rsidR="002B2827" w:rsidRDefault="002B2827"/>
    <w:p w:rsidR="002B2827" w:rsidRDefault="002F58A7">
      <w:r>
        <w:rPr>
          <w:b/>
          <w:sz w:val="28"/>
          <w:szCs w:val="28"/>
        </w:rPr>
        <w:lastRenderedPageBreak/>
        <w:t>Proposed design solution:</w:t>
      </w:r>
    </w:p>
    <w:tbl>
      <w:tblPr>
        <w:tblStyle w:val="a"/>
        <w:tblpPr w:leftFromText="180" w:rightFromText="180" w:vertAnchor="text" w:horzAnchor="margin" w:tblpY="2053"/>
        <w:tblW w:w="10365" w:type="dxa"/>
        <w:tblLayout w:type="fixed"/>
        <w:tblLook w:val="0600" w:firstRow="0" w:lastRow="0" w:firstColumn="0" w:lastColumn="0" w:noHBand="1" w:noVBand="1"/>
      </w:tblPr>
      <w:tblGrid>
        <w:gridCol w:w="480"/>
        <w:gridCol w:w="2205"/>
        <w:gridCol w:w="1380"/>
        <w:gridCol w:w="360"/>
        <w:gridCol w:w="1110"/>
        <w:gridCol w:w="1320"/>
        <w:gridCol w:w="1260"/>
        <w:gridCol w:w="1200"/>
        <w:gridCol w:w="1050"/>
      </w:tblGrid>
      <w:tr w:rsidR="00555A3B" w:rsidTr="00555A3B">
        <w:trPr>
          <w:trHeight w:val="360"/>
        </w:trPr>
        <w:tc>
          <w:tcPr>
            <w:tcW w:w="480" w:type="dxa"/>
            <w:tcBorders>
              <w:top w:val="nil"/>
              <w:left w:val="nil"/>
              <w:bottom w:val="nil"/>
              <w:right w:val="nil"/>
            </w:tcBorders>
            <w:tcMar>
              <w:top w:w="15" w:type="dxa"/>
              <w:left w:w="15" w:type="dxa"/>
              <w:right w:w="15" w:type="dxa"/>
            </w:tcMar>
            <w:vAlign w:val="bottom"/>
          </w:tcPr>
          <w:p w:rsidR="00555A3B" w:rsidRDefault="00555A3B" w:rsidP="00555A3B">
            <w:pPr>
              <w:jc w:val="center"/>
            </w:pPr>
          </w:p>
        </w:tc>
        <w:tc>
          <w:tcPr>
            <w:tcW w:w="2205" w:type="dxa"/>
            <w:tcBorders>
              <w:top w:val="nil"/>
              <w:left w:val="nil"/>
              <w:bottom w:val="nil"/>
              <w:right w:val="nil"/>
            </w:tcBorders>
            <w:tcMar>
              <w:top w:w="15" w:type="dxa"/>
              <w:left w:w="15" w:type="dxa"/>
              <w:right w:w="15" w:type="dxa"/>
            </w:tcMar>
            <w:vAlign w:val="bottom"/>
          </w:tcPr>
          <w:p w:rsidR="00555A3B" w:rsidRDefault="00555A3B" w:rsidP="00555A3B"/>
        </w:tc>
        <w:tc>
          <w:tcPr>
            <w:tcW w:w="1380" w:type="dxa"/>
            <w:tcBorders>
              <w:top w:val="nil"/>
              <w:left w:val="nil"/>
              <w:bottom w:val="nil"/>
              <w:right w:val="nil"/>
            </w:tcBorders>
            <w:tcMar>
              <w:top w:w="15" w:type="dxa"/>
              <w:left w:w="15" w:type="dxa"/>
              <w:right w:w="15" w:type="dxa"/>
            </w:tcMar>
            <w:vAlign w:val="bottom"/>
          </w:tcPr>
          <w:p w:rsidR="00555A3B" w:rsidRDefault="00555A3B" w:rsidP="00555A3B">
            <w:pPr>
              <w:jc w:val="center"/>
            </w:pPr>
          </w:p>
        </w:tc>
        <w:tc>
          <w:tcPr>
            <w:tcW w:w="360" w:type="dxa"/>
            <w:tcBorders>
              <w:top w:val="nil"/>
              <w:left w:val="nil"/>
              <w:bottom w:val="nil"/>
              <w:right w:val="nil"/>
            </w:tcBorders>
            <w:tcMar>
              <w:top w:w="15" w:type="dxa"/>
              <w:left w:w="15" w:type="dxa"/>
              <w:right w:w="15" w:type="dxa"/>
            </w:tcMar>
            <w:vAlign w:val="bottom"/>
          </w:tcPr>
          <w:p w:rsidR="00555A3B" w:rsidRDefault="00555A3B" w:rsidP="00555A3B">
            <w:pPr>
              <w:jc w:val="center"/>
            </w:pPr>
          </w:p>
        </w:tc>
        <w:tc>
          <w:tcPr>
            <w:tcW w:w="1110" w:type="dxa"/>
            <w:tcBorders>
              <w:top w:val="nil"/>
              <w:left w:val="nil"/>
              <w:bottom w:val="nil"/>
              <w:right w:val="nil"/>
            </w:tcBorders>
            <w:tcMar>
              <w:top w:w="15" w:type="dxa"/>
              <w:left w:w="15" w:type="dxa"/>
              <w:right w:w="15" w:type="dxa"/>
            </w:tcMar>
            <w:vAlign w:val="bottom"/>
          </w:tcPr>
          <w:p w:rsidR="00555A3B" w:rsidRDefault="00555A3B" w:rsidP="00555A3B"/>
        </w:tc>
        <w:tc>
          <w:tcPr>
            <w:tcW w:w="1320" w:type="dxa"/>
            <w:tcBorders>
              <w:top w:val="nil"/>
              <w:left w:val="nil"/>
              <w:bottom w:val="nil"/>
              <w:right w:val="nil"/>
            </w:tcBorders>
            <w:tcMar>
              <w:top w:w="15" w:type="dxa"/>
              <w:left w:w="15" w:type="dxa"/>
              <w:right w:w="15" w:type="dxa"/>
            </w:tcMar>
            <w:vAlign w:val="bottom"/>
          </w:tcPr>
          <w:p w:rsidR="00555A3B" w:rsidRDefault="00555A3B" w:rsidP="00555A3B">
            <w:pPr>
              <w:jc w:val="center"/>
            </w:pPr>
          </w:p>
        </w:tc>
        <w:tc>
          <w:tcPr>
            <w:tcW w:w="1260" w:type="dxa"/>
            <w:tcBorders>
              <w:top w:val="nil"/>
              <w:left w:val="nil"/>
              <w:bottom w:val="nil"/>
              <w:right w:val="nil"/>
            </w:tcBorders>
            <w:tcMar>
              <w:top w:w="15" w:type="dxa"/>
              <w:left w:w="15" w:type="dxa"/>
              <w:right w:w="15" w:type="dxa"/>
            </w:tcMar>
            <w:vAlign w:val="bottom"/>
          </w:tcPr>
          <w:p w:rsidR="00555A3B" w:rsidRDefault="00555A3B" w:rsidP="00555A3B">
            <w:pPr>
              <w:jc w:val="center"/>
            </w:pPr>
          </w:p>
        </w:tc>
        <w:tc>
          <w:tcPr>
            <w:tcW w:w="1200" w:type="dxa"/>
            <w:tcBorders>
              <w:top w:val="nil"/>
              <w:left w:val="nil"/>
              <w:bottom w:val="nil"/>
              <w:right w:val="nil"/>
            </w:tcBorders>
            <w:tcMar>
              <w:top w:w="15" w:type="dxa"/>
              <w:left w:w="15" w:type="dxa"/>
              <w:right w:w="15" w:type="dxa"/>
            </w:tcMar>
            <w:vAlign w:val="bottom"/>
          </w:tcPr>
          <w:p w:rsidR="00555A3B" w:rsidRDefault="00555A3B" w:rsidP="00555A3B">
            <w:pPr>
              <w:jc w:val="center"/>
            </w:pPr>
          </w:p>
        </w:tc>
        <w:tc>
          <w:tcPr>
            <w:tcW w:w="1050" w:type="dxa"/>
            <w:tcBorders>
              <w:top w:val="nil"/>
              <w:left w:val="nil"/>
              <w:bottom w:val="nil"/>
              <w:right w:val="nil"/>
            </w:tcBorders>
            <w:tcMar>
              <w:top w:w="15" w:type="dxa"/>
              <w:left w:w="15" w:type="dxa"/>
              <w:right w:w="15" w:type="dxa"/>
            </w:tcMar>
            <w:vAlign w:val="bottom"/>
          </w:tcPr>
          <w:p w:rsidR="00555A3B" w:rsidRDefault="00555A3B" w:rsidP="00555A3B">
            <w:pPr>
              <w:jc w:val="center"/>
            </w:pPr>
          </w:p>
        </w:tc>
      </w:tr>
      <w:tr w:rsidR="00555A3B" w:rsidTr="00555A3B">
        <w:trPr>
          <w:trHeight w:val="360"/>
        </w:trPr>
        <w:tc>
          <w:tcPr>
            <w:tcW w:w="480" w:type="dxa"/>
            <w:tcBorders>
              <w:top w:val="nil"/>
              <w:left w:val="nil"/>
              <w:bottom w:val="nil"/>
              <w:right w:val="nil"/>
            </w:tcBorders>
            <w:tcMar>
              <w:top w:w="15" w:type="dxa"/>
              <w:left w:w="15" w:type="dxa"/>
              <w:right w:w="15" w:type="dxa"/>
            </w:tcMar>
            <w:vAlign w:val="bottom"/>
          </w:tcPr>
          <w:p w:rsidR="00555A3B" w:rsidRDefault="00555A3B" w:rsidP="00555A3B">
            <w:pPr>
              <w:jc w:val="center"/>
            </w:pPr>
          </w:p>
        </w:tc>
        <w:tc>
          <w:tcPr>
            <w:tcW w:w="2205" w:type="dxa"/>
            <w:tcBorders>
              <w:top w:val="nil"/>
              <w:left w:val="nil"/>
              <w:bottom w:val="nil"/>
              <w:right w:val="nil"/>
            </w:tcBorders>
            <w:tcMar>
              <w:top w:w="15" w:type="dxa"/>
              <w:left w:w="15" w:type="dxa"/>
              <w:right w:w="15" w:type="dxa"/>
            </w:tcMar>
            <w:vAlign w:val="bottom"/>
          </w:tcPr>
          <w:p w:rsidR="00555A3B" w:rsidRDefault="00555A3B" w:rsidP="00555A3B"/>
        </w:tc>
        <w:tc>
          <w:tcPr>
            <w:tcW w:w="1380" w:type="dxa"/>
            <w:tcBorders>
              <w:top w:val="nil"/>
              <w:left w:val="nil"/>
              <w:bottom w:val="nil"/>
              <w:right w:val="nil"/>
            </w:tcBorders>
            <w:tcMar>
              <w:top w:w="15" w:type="dxa"/>
              <w:left w:w="15" w:type="dxa"/>
              <w:right w:w="15" w:type="dxa"/>
            </w:tcMar>
            <w:vAlign w:val="bottom"/>
          </w:tcPr>
          <w:p w:rsidR="00555A3B" w:rsidRDefault="00555A3B" w:rsidP="00555A3B">
            <w:pPr>
              <w:jc w:val="center"/>
            </w:pPr>
          </w:p>
        </w:tc>
        <w:tc>
          <w:tcPr>
            <w:tcW w:w="360" w:type="dxa"/>
            <w:tcBorders>
              <w:top w:val="nil"/>
              <w:left w:val="nil"/>
              <w:bottom w:val="nil"/>
              <w:right w:val="nil"/>
            </w:tcBorders>
            <w:tcMar>
              <w:top w:w="15" w:type="dxa"/>
              <w:left w:w="15" w:type="dxa"/>
              <w:right w:w="15" w:type="dxa"/>
            </w:tcMar>
            <w:vAlign w:val="bottom"/>
          </w:tcPr>
          <w:p w:rsidR="00555A3B" w:rsidRDefault="00555A3B" w:rsidP="00555A3B">
            <w:pPr>
              <w:jc w:val="center"/>
            </w:pPr>
          </w:p>
        </w:tc>
        <w:tc>
          <w:tcPr>
            <w:tcW w:w="1110" w:type="dxa"/>
            <w:tcBorders>
              <w:top w:val="nil"/>
              <w:left w:val="nil"/>
              <w:bottom w:val="nil"/>
              <w:right w:val="nil"/>
            </w:tcBorders>
            <w:tcMar>
              <w:top w:w="15" w:type="dxa"/>
              <w:left w:w="15" w:type="dxa"/>
              <w:right w:w="15" w:type="dxa"/>
            </w:tcMar>
            <w:vAlign w:val="bottom"/>
          </w:tcPr>
          <w:p w:rsidR="00555A3B" w:rsidRDefault="00555A3B" w:rsidP="00555A3B"/>
        </w:tc>
        <w:tc>
          <w:tcPr>
            <w:tcW w:w="1320" w:type="dxa"/>
            <w:tcBorders>
              <w:top w:val="nil"/>
              <w:left w:val="nil"/>
              <w:bottom w:val="nil"/>
              <w:right w:val="nil"/>
            </w:tcBorders>
            <w:tcMar>
              <w:top w:w="15" w:type="dxa"/>
              <w:left w:w="15" w:type="dxa"/>
              <w:right w:w="15" w:type="dxa"/>
            </w:tcMar>
            <w:vAlign w:val="bottom"/>
          </w:tcPr>
          <w:p w:rsidR="00555A3B" w:rsidRDefault="00555A3B" w:rsidP="00555A3B">
            <w:pPr>
              <w:jc w:val="center"/>
            </w:pPr>
          </w:p>
        </w:tc>
        <w:tc>
          <w:tcPr>
            <w:tcW w:w="1260" w:type="dxa"/>
            <w:tcBorders>
              <w:top w:val="nil"/>
              <w:left w:val="nil"/>
              <w:bottom w:val="nil"/>
              <w:right w:val="nil"/>
            </w:tcBorders>
            <w:tcMar>
              <w:top w:w="15" w:type="dxa"/>
              <w:left w:w="15" w:type="dxa"/>
              <w:right w:w="15" w:type="dxa"/>
            </w:tcMar>
            <w:vAlign w:val="bottom"/>
          </w:tcPr>
          <w:p w:rsidR="00555A3B" w:rsidRDefault="00555A3B" w:rsidP="00555A3B">
            <w:pPr>
              <w:jc w:val="center"/>
            </w:pPr>
          </w:p>
        </w:tc>
        <w:tc>
          <w:tcPr>
            <w:tcW w:w="1200" w:type="dxa"/>
            <w:tcBorders>
              <w:top w:val="nil"/>
              <w:left w:val="nil"/>
              <w:bottom w:val="nil"/>
              <w:right w:val="nil"/>
            </w:tcBorders>
            <w:tcMar>
              <w:top w:w="15" w:type="dxa"/>
              <w:left w:w="15" w:type="dxa"/>
              <w:right w:w="15" w:type="dxa"/>
            </w:tcMar>
            <w:vAlign w:val="bottom"/>
          </w:tcPr>
          <w:p w:rsidR="00555A3B" w:rsidRDefault="00555A3B" w:rsidP="00555A3B">
            <w:pPr>
              <w:jc w:val="center"/>
            </w:pPr>
          </w:p>
        </w:tc>
        <w:tc>
          <w:tcPr>
            <w:tcW w:w="1050" w:type="dxa"/>
            <w:tcBorders>
              <w:top w:val="nil"/>
              <w:left w:val="nil"/>
              <w:bottom w:val="nil"/>
              <w:right w:val="nil"/>
            </w:tcBorders>
            <w:tcMar>
              <w:top w:w="15" w:type="dxa"/>
              <w:left w:w="15" w:type="dxa"/>
              <w:right w:w="15" w:type="dxa"/>
            </w:tcMar>
            <w:vAlign w:val="bottom"/>
          </w:tcPr>
          <w:p w:rsidR="00555A3B" w:rsidRDefault="00555A3B" w:rsidP="00555A3B">
            <w:pPr>
              <w:jc w:val="center"/>
            </w:pPr>
          </w:p>
        </w:tc>
      </w:tr>
      <w:tr w:rsidR="00555A3B" w:rsidTr="00555A3B">
        <w:trPr>
          <w:trHeight w:val="620"/>
        </w:trPr>
        <w:tc>
          <w:tcPr>
            <w:tcW w:w="480" w:type="dxa"/>
            <w:tcBorders>
              <w:top w:val="nil"/>
              <w:left w:val="nil"/>
              <w:bottom w:val="nil"/>
              <w:right w:val="nil"/>
            </w:tcBorders>
            <w:tcMar>
              <w:top w:w="15" w:type="dxa"/>
              <w:left w:w="15" w:type="dxa"/>
              <w:right w:w="15" w:type="dxa"/>
            </w:tcMar>
            <w:vAlign w:val="bottom"/>
          </w:tcPr>
          <w:p w:rsidR="00555A3B" w:rsidRDefault="00555A3B" w:rsidP="00555A3B">
            <w:pPr>
              <w:jc w:val="center"/>
            </w:pPr>
          </w:p>
        </w:tc>
        <w:tc>
          <w:tcPr>
            <w:tcW w:w="2205" w:type="dxa"/>
            <w:tcBorders>
              <w:top w:val="nil"/>
              <w:left w:val="nil"/>
              <w:bottom w:val="single" w:sz="4" w:space="0" w:color="000000"/>
              <w:right w:val="nil"/>
            </w:tcBorders>
            <w:tcMar>
              <w:top w:w="15" w:type="dxa"/>
              <w:left w:w="15" w:type="dxa"/>
              <w:right w:w="15" w:type="dxa"/>
            </w:tcMar>
            <w:vAlign w:val="center"/>
          </w:tcPr>
          <w:p w:rsidR="00555A3B" w:rsidRDefault="00555A3B" w:rsidP="00555A3B">
            <w:pPr>
              <w:jc w:val="center"/>
            </w:pPr>
          </w:p>
        </w:tc>
        <w:tc>
          <w:tcPr>
            <w:tcW w:w="1380" w:type="dxa"/>
            <w:tcBorders>
              <w:top w:val="nil"/>
              <w:left w:val="nil"/>
              <w:bottom w:val="single" w:sz="4" w:space="0" w:color="000000"/>
              <w:right w:val="nil"/>
            </w:tcBorders>
            <w:tcMar>
              <w:top w:w="15" w:type="dxa"/>
              <w:left w:w="15" w:type="dxa"/>
              <w:right w:w="15" w:type="dxa"/>
            </w:tcMar>
            <w:vAlign w:val="center"/>
          </w:tcPr>
          <w:p w:rsidR="00555A3B" w:rsidRDefault="00555A3B" w:rsidP="00555A3B">
            <w:pPr>
              <w:jc w:val="center"/>
            </w:pPr>
          </w:p>
        </w:tc>
        <w:tc>
          <w:tcPr>
            <w:tcW w:w="360" w:type="dxa"/>
            <w:tcBorders>
              <w:top w:val="nil"/>
              <w:left w:val="nil"/>
              <w:bottom w:val="nil"/>
              <w:right w:val="nil"/>
            </w:tcBorders>
            <w:tcMar>
              <w:top w:w="15" w:type="dxa"/>
              <w:left w:w="15" w:type="dxa"/>
              <w:right w:w="15" w:type="dxa"/>
            </w:tcMar>
            <w:vAlign w:val="center"/>
          </w:tcPr>
          <w:p w:rsidR="00555A3B" w:rsidRDefault="00555A3B" w:rsidP="00555A3B">
            <w:pPr>
              <w:jc w:val="center"/>
            </w:pPr>
          </w:p>
        </w:tc>
        <w:tc>
          <w:tcPr>
            <w:tcW w:w="5940" w:type="dxa"/>
            <w:gridSpan w:val="5"/>
            <w:tcBorders>
              <w:top w:val="nil"/>
              <w:left w:val="nil"/>
              <w:bottom w:val="single" w:sz="4" w:space="0" w:color="000000"/>
              <w:right w:val="nil"/>
            </w:tcBorders>
            <w:tcMar>
              <w:top w:w="15" w:type="dxa"/>
              <w:left w:w="15" w:type="dxa"/>
              <w:right w:w="15" w:type="dxa"/>
            </w:tcMar>
            <w:vAlign w:val="center"/>
          </w:tcPr>
          <w:p w:rsidR="00555A3B" w:rsidRDefault="00555A3B" w:rsidP="00555A3B">
            <w:pPr>
              <w:jc w:val="center"/>
            </w:pPr>
            <w:r>
              <w:rPr>
                <w:b/>
              </w:rPr>
              <w:t xml:space="preserve">Potential Concepts </w:t>
            </w:r>
            <w:r>
              <w:rPr>
                <w:b/>
              </w:rPr>
              <w:br/>
              <w:t>(Rank 1 - 5)</w:t>
            </w:r>
          </w:p>
        </w:tc>
      </w:tr>
      <w:tr w:rsidR="00555A3B" w:rsidTr="00555A3B">
        <w:trPr>
          <w:trHeight w:val="700"/>
        </w:trPr>
        <w:tc>
          <w:tcPr>
            <w:tcW w:w="480" w:type="dxa"/>
            <w:tcBorders>
              <w:top w:val="nil"/>
              <w:left w:val="nil"/>
              <w:bottom w:val="nil"/>
              <w:right w:val="single" w:sz="4" w:space="0" w:color="000000"/>
            </w:tcBorders>
            <w:tcMar>
              <w:top w:w="15" w:type="dxa"/>
              <w:left w:w="15" w:type="dxa"/>
              <w:right w:w="15" w:type="dxa"/>
            </w:tcMar>
            <w:vAlign w:val="bottom"/>
          </w:tcPr>
          <w:p w:rsidR="00555A3B" w:rsidRDefault="00555A3B" w:rsidP="00555A3B">
            <w:pPr>
              <w:jc w:val="center"/>
            </w:pPr>
          </w:p>
        </w:tc>
        <w:tc>
          <w:tcPr>
            <w:tcW w:w="220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555A3B" w:rsidRDefault="00555A3B" w:rsidP="00555A3B">
            <w:pPr>
              <w:jc w:val="center"/>
            </w:pPr>
            <w:r>
              <w:rPr>
                <w:b/>
              </w:rPr>
              <w:t>Attributes</w:t>
            </w:r>
          </w:p>
        </w:tc>
        <w:tc>
          <w:tcPr>
            <w:tcW w:w="13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555A3B" w:rsidRDefault="00555A3B" w:rsidP="00555A3B">
            <w:pPr>
              <w:jc w:val="center"/>
            </w:pPr>
            <w:r>
              <w:rPr>
                <w:b/>
              </w:rPr>
              <w:t>Importance (Rank 1 - 5)</w:t>
            </w:r>
          </w:p>
        </w:tc>
        <w:tc>
          <w:tcPr>
            <w:tcW w:w="360" w:type="dxa"/>
            <w:tcBorders>
              <w:top w:val="nil"/>
              <w:left w:val="single" w:sz="4" w:space="0" w:color="000000"/>
              <w:bottom w:val="nil"/>
              <w:right w:val="single" w:sz="4" w:space="0" w:color="000000"/>
            </w:tcBorders>
            <w:tcMar>
              <w:top w:w="15" w:type="dxa"/>
              <w:left w:w="15" w:type="dxa"/>
              <w:right w:w="15" w:type="dxa"/>
            </w:tcMar>
            <w:vAlign w:val="center"/>
          </w:tcPr>
          <w:p w:rsidR="00555A3B" w:rsidRDefault="00555A3B" w:rsidP="00555A3B">
            <w:pPr>
              <w:jc w:val="center"/>
            </w:pPr>
          </w:p>
        </w:tc>
        <w:tc>
          <w:tcPr>
            <w:tcW w:w="1110" w:type="dxa"/>
            <w:tcBorders>
              <w:top w:val="single" w:sz="4" w:space="0" w:color="000000"/>
              <w:left w:val="single" w:sz="4" w:space="0" w:color="000000"/>
              <w:bottom w:val="single" w:sz="4" w:space="0" w:color="000000"/>
              <w:right w:val="single" w:sz="4" w:space="0" w:color="000000"/>
            </w:tcBorders>
            <w:shd w:val="clear" w:color="auto" w:fill="C6D9F0"/>
            <w:tcMar>
              <w:top w:w="15" w:type="dxa"/>
              <w:left w:w="15" w:type="dxa"/>
              <w:right w:w="15" w:type="dxa"/>
            </w:tcMar>
            <w:vAlign w:val="center"/>
          </w:tcPr>
          <w:p w:rsidR="00555A3B" w:rsidRDefault="00555A3B" w:rsidP="00555A3B">
            <w:pPr>
              <w:jc w:val="center"/>
            </w:pPr>
            <w:r>
              <w:rPr>
                <w:b/>
              </w:rPr>
              <w:t>Wi-Fi</w:t>
            </w:r>
          </w:p>
        </w:tc>
        <w:tc>
          <w:tcPr>
            <w:tcW w:w="1320" w:type="dxa"/>
            <w:tcBorders>
              <w:top w:val="single" w:sz="4" w:space="0" w:color="000000"/>
              <w:left w:val="single" w:sz="4" w:space="0" w:color="000000"/>
              <w:bottom w:val="single" w:sz="4" w:space="0" w:color="000000"/>
              <w:right w:val="single" w:sz="4" w:space="0" w:color="000000"/>
            </w:tcBorders>
            <w:shd w:val="clear" w:color="auto" w:fill="C6D9F0"/>
            <w:tcMar>
              <w:top w:w="15" w:type="dxa"/>
              <w:left w:w="15" w:type="dxa"/>
              <w:right w:w="15" w:type="dxa"/>
            </w:tcMar>
            <w:vAlign w:val="center"/>
          </w:tcPr>
          <w:p w:rsidR="00555A3B" w:rsidRDefault="00555A3B" w:rsidP="00555A3B">
            <w:pPr>
              <w:jc w:val="center"/>
            </w:pPr>
            <w:r>
              <w:rPr>
                <w:b/>
              </w:rPr>
              <w:t>Bluetooth</w:t>
            </w:r>
          </w:p>
        </w:tc>
        <w:tc>
          <w:tcPr>
            <w:tcW w:w="1260" w:type="dxa"/>
            <w:tcBorders>
              <w:top w:val="single" w:sz="4" w:space="0" w:color="000000"/>
              <w:left w:val="single" w:sz="4" w:space="0" w:color="000000"/>
              <w:bottom w:val="single" w:sz="4" w:space="0" w:color="000000"/>
              <w:right w:val="single" w:sz="4" w:space="0" w:color="000000"/>
            </w:tcBorders>
            <w:shd w:val="clear" w:color="auto" w:fill="C6D9F0"/>
            <w:tcMar>
              <w:top w:w="15" w:type="dxa"/>
              <w:left w:w="15" w:type="dxa"/>
              <w:right w:w="15" w:type="dxa"/>
            </w:tcMar>
            <w:vAlign w:val="center"/>
          </w:tcPr>
          <w:p w:rsidR="00555A3B" w:rsidRDefault="00555A3B" w:rsidP="00555A3B">
            <w:pPr>
              <w:jc w:val="center"/>
            </w:pPr>
            <w:r>
              <w:rPr>
                <w:b/>
              </w:rPr>
              <w:t>Optical</w:t>
            </w:r>
          </w:p>
        </w:tc>
        <w:tc>
          <w:tcPr>
            <w:tcW w:w="1200" w:type="dxa"/>
            <w:tcBorders>
              <w:top w:val="single" w:sz="4" w:space="0" w:color="000000"/>
              <w:left w:val="single" w:sz="4" w:space="0" w:color="000000"/>
              <w:bottom w:val="single" w:sz="4" w:space="0" w:color="000000"/>
              <w:right w:val="single" w:sz="4" w:space="0" w:color="000000"/>
            </w:tcBorders>
            <w:shd w:val="clear" w:color="auto" w:fill="C6D9F0"/>
            <w:tcMar>
              <w:top w:w="15" w:type="dxa"/>
              <w:left w:w="15" w:type="dxa"/>
              <w:right w:w="15" w:type="dxa"/>
            </w:tcMar>
            <w:vAlign w:val="center"/>
          </w:tcPr>
          <w:p w:rsidR="00555A3B" w:rsidRDefault="00555A3B" w:rsidP="00555A3B">
            <w:pPr>
              <w:jc w:val="center"/>
            </w:pPr>
            <w:r>
              <w:rPr>
                <w:b/>
              </w:rPr>
              <w:t>ZigBee</w:t>
            </w:r>
          </w:p>
        </w:tc>
        <w:tc>
          <w:tcPr>
            <w:tcW w:w="1050" w:type="dxa"/>
            <w:tcBorders>
              <w:top w:val="single" w:sz="4" w:space="0" w:color="000000"/>
              <w:left w:val="single" w:sz="4" w:space="0" w:color="000000"/>
              <w:bottom w:val="single" w:sz="4" w:space="0" w:color="000000"/>
              <w:right w:val="single" w:sz="4" w:space="0" w:color="000000"/>
            </w:tcBorders>
            <w:shd w:val="clear" w:color="auto" w:fill="C6D9F0"/>
            <w:tcMar>
              <w:top w:w="15" w:type="dxa"/>
              <w:left w:w="15" w:type="dxa"/>
              <w:right w:w="15" w:type="dxa"/>
            </w:tcMar>
            <w:vAlign w:val="center"/>
          </w:tcPr>
          <w:p w:rsidR="00555A3B" w:rsidRDefault="00555A3B" w:rsidP="00555A3B">
            <w:pPr>
              <w:jc w:val="center"/>
            </w:pPr>
            <w:r>
              <w:rPr>
                <w:b/>
              </w:rPr>
              <w:t>Radio</w:t>
            </w:r>
          </w:p>
        </w:tc>
      </w:tr>
      <w:tr w:rsidR="00555A3B" w:rsidTr="00555A3B">
        <w:trPr>
          <w:trHeight w:val="320"/>
        </w:trPr>
        <w:tc>
          <w:tcPr>
            <w:tcW w:w="480" w:type="dxa"/>
            <w:tcBorders>
              <w:top w:val="nil"/>
              <w:left w:val="nil"/>
              <w:bottom w:val="nil"/>
              <w:right w:val="single" w:sz="4" w:space="0" w:color="000000"/>
            </w:tcBorders>
            <w:tcMar>
              <w:top w:w="15" w:type="dxa"/>
              <w:left w:w="15" w:type="dxa"/>
              <w:right w:w="15" w:type="dxa"/>
            </w:tcMar>
            <w:vAlign w:val="bottom"/>
          </w:tcPr>
          <w:p w:rsidR="00555A3B" w:rsidRDefault="00555A3B" w:rsidP="00555A3B">
            <w:pPr>
              <w:jc w:val="center"/>
            </w:pPr>
          </w:p>
        </w:tc>
        <w:tc>
          <w:tcPr>
            <w:tcW w:w="2205" w:type="dxa"/>
            <w:tcBorders>
              <w:top w:val="single" w:sz="4" w:space="0" w:color="000000"/>
              <w:left w:val="single" w:sz="4" w:space="0" w:color="000000"/>
              <w:bottom w:val="single" w:sz="4" w:space="0" w:color="000000"/>
              <w:right w:val="single" w:sz="4" w:space="0" w:color="000000"/>
            </w:tcBorders>
            <w:shd w:val="clear" w:color="auto" w:fill="EAF1DD"/>
            <w:tcMar>
              <w:top w:w="15" w:type="dxa"/>
              <w:left w:w="15" w:type="dxa"/>
              <w:right w:w="15" w:type="dxa"/>
            </w:tcMar>
            <w:vAlign w:val="bottom"/>
          </w:tcPr>
          <w:p w:rsidR="00555A3B" w:rsidRDefault="00555A3B" w:rsidP="00555A3B">
            <w:pPr>
              <w:jc w:val="center"/>
            </w:pPr>
            <w:r>
              <w:t>Power Consumption</w:t>
            </w:r>
          </w:p>
        </w:tc>
        <w:tc>
          <w:tcPr>
            <w:tcW w:w="13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c>
          <w:tcPr>
            <w:tcW w:w="360" w:type="dxa"/>
            <w:tcBorders>
              <w:top w:val="nil"/>
              <w:left w:val="single" w:sz="4" w:space="0" w:color="000000"/>
              <w:bottom w:val="nil"/>
              <w:right w:val="single" w:sz="4" w:space="0" w:color="000000"/>
            </w:tcBorders>
            <w:tcMar>
              <w:top w:w="15" w:type="dxa"/>
              <w:left w:w="15" w:type="dxa"/>
              <w:right w:w="15" w:type="dxa"/>
            </w:tcMar>
            <w:vAlign w:val="bottom"/>
          </w:tcPr>
          <w:p w:rsidR="00555A3B" w:rsidRDefault="00555A3B" w:rsidP="00555A3B">
            <w:pPr>
              <w:jc w:val="center"/>
            </w:pPr>
          </w:p>
        </w:tc>
        <w:tc>
          <w:tcPr>
            <w:tcW w:w="11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c>
          <w:tcPr>
            <w:tcW w:w="13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5</w:t>
            </w:r>
          </w:p>
        </w:tc>
        <w:tc>
          <w:tcPr>
            <w:tcW w:w="12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5</w:t>
            </w:r>
          </w:p>
        </w:tc>
      </w:tr>
      <w:tr w:rsidR="00555A3B" w:rsidTr="00555A3B">
        <w:trPr>
          <w:trHeight w:val="320"/>
        </w:trPr>
        <w:tc>
          <w:tcPr>
            <w:tcW w:w="480" w:type="dxa"/>
            <w:tcBorders>
              <w:top w:val="nil"/>
              <w:left w:val="nil"/>
              <w:bottom w:val="nil"/>
              <w:right w:val="single" w:sz="4" w:space="0" w:color="000000"/>
            </w:tcBorders>
            <w:tcMar>
              <w:top w:w="15" w:type="dxa"/>
              <w:left w:w="15" w:type="dxa"/>
              <w:right w:w="15" w:type="dxa"/>
            </w:tcMar>
            <w:vAlign w:val="bottom"/>
          </w:tcPr>
          <w:p w:rsidR="00555A3B" w:rsidRDefault="00555A3B" w:rsidP="00555A3B">
            <w:pPr>
              <w:jc w:val="center"/>
            </w:pPr>
          </w:p>
        </w:tc>
        <w:tc>
          <w:tcPr>
            <w:tcW w:w="2205" w:type="dxa"/>
            <w:tcBorders>
              <w:top w:val="single" w:sz="4" w:space="0" w:color="000000"/>
              <w:left w:val="single" w:sz="4" w:space="0" w:color="000000"/>
              <w:bottom w:val="single" w:sz="4" w:space="0" w:color="000000"/>
              <w:right w:val="single" w:sz="4" w:space="0" w:color="000000"/>
            </w:tcBorders>
            <w:shd w:val="clear" w:color="auto" w:fill="EAF1DD"/>
            <w:tcMar>
              <w:top w:w="15" w:type="dxa"/>
              <w:left w:w="15" w:type="dxa"/>
              <w:right w:w="15" w:type="dxa"/>
            </w:tcMar>
            <w:vAlign w:val="bottom"/>
          </w:tcPr>
          <w:p w:rsidR="00555A3B" w:rsidRDefault="00555A3B" w:rsidP="00555A3B">
            <w:pPr>
              <w:jc w:val="center"/>
            </w:pPr>
            <w:r>
              <w:t>Data packets</w:t>
            </w:r>
          </w:p>
        </w:tc>
        <w:tc>
          <w:tcPr>
            <w:tcW w:w="13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2</w:t>
            </w:r>
          </w:p>
        </w:tc>
        <w:tc>
          <w:tcPr>
            <w:tcW w:w="360" w:type="dxa"/>
            <w:tcBorders>
              <w:top w:val="nil"/>
              <w:left w:val="single" w:sz="4" w:space="0" w:color="000000"/>
              <w:bottom w:val="nil"/>
              <w:right w:val="single" w:sz="4" w:space="0" w:color="000000"/>
            </w:tcBorders>
            <w:tcMar>
              <w:top w:w="15" w:type="dxa"/>
              <w:left w:w="15" w:type="dxa"/>
              <w:right w:w="15" w:type="dxa"/>
            </w:tcMar>
            <w:vAlign w:val="bottom"/>
          </w:tcPr>
          <w:p w:rsidR="00555A3B" w:rsidRDefault="00555A3B" w:rsidP="00555A3B">
            <w:pPr>
              <w:jc w:val="center"/>
            </w:pPr>
          </w:p>
        </w:tc>
        <w:tc>
          <w:tcPr>
            <w:tcW w:w="11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c>
          <w:tcPr>
            <w:tcW w:w="13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5</w:t>
            </w:r>
          </w:p>
        </w:tc>
        <w:tc>
          <w:tcPr>
            <w:tcW w:w="12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r>
      <w:tr w:rsidR="00555A3B" w:rsidTr="00555A3B">
        <w:trPr>
          <w:trHeight w:val="320"/>
        </w:trPr>
        <w:tc>
          <w:tcPr>
            <w:tcW w:w="480" w:type="dxa"/>
            <w:tcBorders>
              <w:top w:val="nil"/>
              <w:left w:val="nil"/>
              <w:bottom w:val="nil"/>
              <w:right w:val="single" w:sz="4" w:space="0" w:color="000000"/>
            </w:tcBorders>
            <w:tcMar>
              <w:top w:w="15" w:type="dxa"/>
              <w:left w:w="15" w:type="dxa"/>
              <w:right w:w="15" w:type="dxa"/>
            </w:tcMar>
            <w:vAlign w:val="bottom"/>
          </w:tcPr>
          <w:p w:rsidR="00555A3B" w:rsidRDefault="00555A3B" w:rsidP="00555A3B">
            <w:pPr>
              <w:jc w:val="center"/>
            </w:pPr>
          </w:p>
        </w:tc>
        <w:tc>
          <w:tcPr>
            <w:tcW w:w="2205" w:type="dxa"/>
            <w:tcBorders>
              <w:top w:val="single" w:sz="4" w:space="0" w:color="000000"/>
              <w:left w:val="single" w:sz="4" w:space="0" w:color="000000"/>
              <w:bottom w:val="single" w:sz="4" w:space="0" w:color="000000"/>
              <w:right w:val="single" w:sz="4" w:space="0" w:color="000000"/>
            </w:tcBorders>
            <w:shd w:val="clear" w:color="auto" w:fill="EAF1DD"/>
            <w:tcMar>
              <w:top w:w="15" w:type="dxa"/>
              <w:left w:w="15" w:type="dxa"/>
              <w:right w:w="15" w:type="dxa"/>
            </w:tcMar>
            <w:vAlign w:val="bottom"/>
          </w:tcPr>
          <w:p w:rsidR="00555A3B" w:rsidRDefault="00555A3B" w:rsidP="00555A3B">
            <w:pPr>
              <w:jc w:val="center"/>
            </w:pPr>
            <w:r>
              <w:t>Range/distance</w:t>
            </w:r>
          </w:p>
        </w:tc>
        <w:tc>
          <w:tcPr>
            <w:tcW w:w="13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c>
          <w:tcPr>
            <w:tcW w:w="360" w:type="dxa"/>
            <w:tcBorders>
              <w:top w:val="nil"/>
              <w:left w:val="single" w:sz="4" w:space="0" w:color="000000"/>
              <w:bottom w:val="nil"/>
              <w:right w:val="single" w:sz="4" w:space="0" w:color="000000"/>
            </w:tcBorders>
            <w:tcMar>
              <w:top w:w="15" w:type="dxa"/>
              <w:left w:w="15" w:type="dxa"/>
              <w:right w:w="15" w:type="dxa"/>
            </w:tcMar>
            <w:vAlign w:val="bottom"/>
          </w:tcPr>
          <w:p w:rsidR="00555A3B" w:rsidRDefault="00555A3B" w:rsidP="00555A3B">
            <w:pPr>
              <w:jc w:val="center"/>
            </w:pPr>
          </w:p>
        </w:tc>
        <w:tc>
          <w:tcPr>
            <w:tcW w:w="11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c>
          <w:tcPr>
            <w:tcW w:w="13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5</w:t>
            </w:r>
          </w:p>
        </w:tc>
        <w:tc>
          <w:tcPr>
            <w:tcW w:w="12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r>
      <w:tr w:rsidR="00555A3B" w:rsidTr="00555A3B">
        <w:trPr>
          <w:trHeight w:val="320"/>
        </w:trPr>
        <w:tc>
          <w:tcPr>
            <w:tcW w:w="480" w:type="dxa"/>
            <w:tcBorders>
              <w:top w:val="nil"/>
              <w:left w:val="nil"/>
              <w:bottom w:val="nil"/>
              <w:right w:val="single" w:sz="4" w:space="0" w:color="000000"/>
            </w:tcBorders>
            <w:tcMar>
              <w:top w:w="15" w:type="dxa"/>
              <w:left w:w="15" w:type="dxa"/>
              <w:right w:w="15" w:type="dxa"/>
            </w:tcMar>
            <w:vAlign w:val="bottom"/>
          </w:tcPr>
          <w:p w:rsidR="00555A3B" w:rsidRDefault="00555A3B" w:rsidP="00555A3B">
            <w:pPr>
              <w:jc w:val="center"/>
            </w:pPr>
          </w:p>
        </w:tc>
        <w:tc>
          <w:tcPr>
            <w:tcW w:w="2205" w:type="dxa"/>
            <w:tcBorders>
              <w:top w:val="single" w:sz="4" w:space="0" w:color="000000"/>
              <w:left w:val="single" w:sz="4" w:space="0" w:color="000000"/>
              <w:bottom w:val="single" w:sz="4" w:space="0" w:color="000000"/>
              <w:right w:val="single" w:sz="4" w:space="0" w:color="000000"/>
            </w:tcBorders>
            <w:shd w:val="clear" w:color="auto" w:fill="EAF1DD"/>
            <w:tcMar>
              <w:top w:w="15" w:type="dxa"/>
              <w:left w:w="15" w:type="dxa"/>
              <w:right w:w="15" w:type="dxa"/>
            </w:tcMar>
            <w:vAlign w:val="bottom"/>
          </w:tcPr>
          <w:p w:rsidR="00555A3B" w:rsidRDefault="00555A3B" w:rsidP="00555A3B">
            <w:pPr>
              <w:jc w:val="center"/>
            </w:pPr>
            <w:r>
              <w:t>Frequency</w:t>
            </w:r>
          </w:p>
        </w:tc>
        <w:tc>
          <w:tcPr>
            <w:tcW w:w="13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2</w:t>
            </w:r>
          </w:p>
        </w:tc>
        <w:tc>
          <w:tcPr>
            <w:tcW w:w="360" w:type="dxa"/>
            <w:tcBorders>
              <w:top w:val="nil"/>
              <w:left w:val="single" w:sz="4" w:space="0" w:color="000000"/>
              <w:bottom w:val="nil"/>
              <w:right w:val="single" w:sz="4" w:space="0" w:color="000000"/>
            </w:tcBorders>
            <w:tcMar>
              <w:top w:w="15" w:type="dxa"/>
              <w:left w:w="15" w:type="dxa"/>
              <w:right w:w="15" w:type="dxa"/>
            </w:tcMar>
            <w:vAlign w:val="bottom"/>
          </w:tcPr>
          <w:p w:rsidR="00555A3B" w:rsidRDefault="00555A3B" w:rsidP="00555A3B">
            <w:pPr>
              <w:jc w:val="center"/>
            </w:pPr>
          </w:p>
        </w:tc>
        <w:tc>
          <w:tcPr>
            <w:tcW w:w="11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c>
          <w:tcPr>
            <w:tcW w:w="13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5</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5</w:t>
            </w:r>
          </w:p>
        </w:tc>
        <w:tc>
          <w:tcPr>
            <w:tcW w:w="12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5</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r>
      <w:tr w:rsidR="00555A3B" w:rsidTr="00555A3B">
        <w:trPr>
          <w:trHeight w:val="320"/>
        </w:trPr>
        <w:tc>
          <w:tcPr>
            <w:tcW w:w="480" w:type="dxa"/>
            <w:tcBorders>
              <w:top w:val="nil"/>
              <w:left w:val="nil"/>
              <w:bottom w:val="nil"/>
              <w:right w:val="single" w:sz="4" w:space="0" w:color="000000"/>
            </w:tcBorders>
            <w:tcMar>
              <w:top w:w="15" w:type="dxa"/>
              <w:left w:w="15" w:type="dxa"/>
              <w:right w:w="15" w:type="dxa"/>
            </w:tcMar>
            <w:vAlign w:val="bottom"/>
          </w:tcPr>
          <w:p w:rsidR="00555A3B" w:rsidRDefault="00555A3B" w:rsidP="00555A3B">
            <w:pPr>
              <w:jc w:val="center"/>
            </w:pPr>
          </w:p>
        </w:tc>
        <w:tc>
          <w:tcPr>
            <w:tcW w:w="2205" w:type="dxa"/>
            <w:tcBorders>
              <w:top w:val="single" w:sz="4" w:space="0" w:color="000000"/>
              <w:left w:val="single" w:sz="4" w:space="0" w:color="000000"/>
              <w:bottom w:val="single" w:sz="4" w:space="0" w:color="000000"/>
              <w:right w:val="single" w:sz="4" w:space="0" w:color="000000"/>
            </w:tcBorders>
            <w:shd w:val="clear" w:color="auto" w:fill="EAF1DD"/>
            <w:tcMar>
              <w:top w:w="15" w:type="dxa"/>
              <w:left w:w="15" w:type="dxa"/>
              <w:right w:w="15" w:type="dxa"/>
            </w:tcMar>
            <w:vAlign w:val="bottom"/>
          </w:tcPr>
          <w:p w:rsidR="00555A3B" w:rsidRDefault="00555A3B" w:rsidP="00555A3B">
            <w:pPr>
              <w:jc w:val="center"/>
            </w:pPr>
            <w:r>
              <w:t>Cost</w:t>
            </w:r>
          </w:p>
        </w:tc>
        <w:tc>
          <w:tcPr>
            <w:tcW w:w="13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5</w:t>
            </w:r>
          </w:p>
        </w:tc>
        <w:tc>
          <w:tcPr>
            <w:tcW w:w="360" w:type="dxa"/>
            <w:tcBorders>
              <w:top w:val="nil"/>
              <w:left w:val="single" w:sz="4" w:space="0" w:color="000000"/>
              <w:bottom w:val="nil"/>
              <w:right w:val="single" w:sz="4" w:space="0" w:color="000000"/>
            </w:tcBorders>
            <w:tcMar>
              <w:top w:w="15" w:type="dxa"/>
              <w:left w:w="15" w:type="dxa"/>
              <w:right w:w="15" w:type="dxa"/>
            </w:tcMar>
            <w:vAlign w:val="bottom"/>
          </w:tcPr>
          <w:p w:rsidR="00555A3B" w:rsidRDefault="00555A3B" w:rsidP="00555A3B">
            <w:pPr>
              <w:jc w:val="center"/>
            </w:pPr>
          </w:p>
        </w:tc>
        <w:tc>
          <w:tcPr>
            <w:tcW w:w="11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c>
          <w:tcPr>
            <w:tcW w:w="13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1</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c>
          <w:tcPr>
            <w:tcW w:w="12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r>
      <w:tr w:rsidR="00555A3B" w:rsidTr="00555A3B">
        <w:trPr>
          <w:trHeight w:val="320"/>
        </w:trPr>
        <w:tc>
          <w:tcPr>
            <w:tcW w:w="480" w:type="dxa"/>
            <w:tcBorders>
              <w:top w:val="nil"/>
              <w:left w:val="nil"/>
              <w:bottom w:val="nil"/>
              <w:right w:val="single" w:sz="4" w:space="0" w:color="000000"/>
            </w:tcBorders>
            <w:tcMar>
              <w:top w:w="15" w:type="dxa"/>
              <w:left w:w="15" w:type="dxa"/>
              <w:right w:w="15" w:type="dxa"/>
            </w:tcMar>
            <w:vAlign w:val="bottom"/>
          </w:tcPr>
          <w:p w:rsidR="00555A3B" w:rsidRDefault="00555A3B" w:rsidP="00555A3B">
            <w:pPr>
              <w:jc w:val="center"/>
            </w:pPr>
          </w:p>
        </w:tc>
        <w:tc>
          <w:tcPr>
            <w:tcW w:w="2205" w:type="dxa"/>
            <w:tcBorders>
              <w:top w:val="single" w:sz="4" w:space="0" w:color="000000"/>
              <w:left w:val="single" w:sz="4" w:space="0" w:color="000000"/>
              <w:bottom w:val="single" w:sz="4" w:space="0" w:color="000000"/>
              <w:right w:val="single" w:sz="4" w:space="0" w:color="000000"/>
            </w:tcBorders>
            <w:shd w:val="clear" w:color="auto" w:fill="EAF1DD"/>
            <w:tcMar>
              <w:top w:w="15" w:type="dxa"/>
              <w:left w:w="15" w:type="dxa"/>
              <w:right w:w="15" w:type="dxa"/>
            </w:tcMar>
            <w:vAlign w:val="bottom"/>
          </w:tcPr>
          <w:p w:rsidR="00555A3B" w:rsidRDefault="00555A3B" w:rsidP="00555A3B">
            <w:pPr>
              <w:jc w:val="center"/>
            </w:pPr>
            <w:r>
              <w:t>Durability</w:t>
            </w:r>
          </w:p>
        </w:tc>
        <w:tc>
          <w:tcPr>
            <w:tcW w:w="13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5</w:t>
            </w:r>
          </w:p>
        </w:tc>
        <w:tc>
          <w:tcPr>
            <w:tcW w:w="360" w:type="dxa"/>
            <w:tcBorders>
              <w:top w:val="nil"/>
              <w:left w:val="single" w:sz="4" w:space="0" w:color="000000"/>
              <w:bottom w:val="nil"/>
              <w:right w:val="single" w:sz="4" w:space="0" w:color="000000"/>
            </w:tcBorders>
            <w:tcMar>
              <w:top w:w="15" w:type="dxa"/>
              <w:left w:w="15" w:type="dxa"/>
              <w:right w:w="15" w:type="dxa"/>
            </w:tcMar>
            <w:vAlign w:val="bottom"/>
          </w:tcPr>
          <w:p w:rsidR="00555A3B" w:rsidRDefault="00555A3B" w:rsidP="00555A3B">
            <w:pPr>
              <w:jc w:val="center"/>
            </w:pPr>
          </w:p>
        </w:tc>
        <w:tc>
          <w:tcPr>
            <w:tcW w:w="11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c>
          <w:tcPr>
            <w:tcW w:w="13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c>
          <w:tcPr>
            <w:tcW w:w="12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5</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r>
      <w:tr w:rsidR="00555A3B" w:rsidTr="00555A3B">
        <w:trPr>
          <w:trHeight w:val="320"/>
        </w:trPr>
        <w:tc>
          <w:tcPr>
            <w:tcW w:w="480" w:type="dxa"/>
            <w:tcBorders>
              <w:top w:val="nil"/>
              <w:left w:val="nil"/>
              <w:bottom w:val="nil"/>
              <w:right w:val="single" w:sz="4" w:space="0" w:color="000000"/>
            </w:tcBorders>
            <w:tcMar>
              <w:top w:w="15" w:type="dxa"/>
              <w:left w:w="15" w:type="dxa"/>
              <w:right w:w="15" w:type="dxa"/>
            </w:tcMar>
            <w:vAlign w:val="bottom"/>
          </w:tcPr>
          <w:p w:rsidR="00555A3B" w:rsidRDefault="00555A3B" w:rsidP="00555A3B">
            <w:pPr>
              <w:jc w:val="center"/>
            </w:pPr>
          </w:p>
        </w:tc>
        <w:tc>
          <w:tcPr>
            <w:tcW w:w="2205" w:type="dxa"/>
            <w:tcBorders>
              <w:top w:val="single" w:sz="4" w:space="0" w:color="000000"/>
              <w:left w:val="single" w:sz="4" w:space="0" w:color="000000"/>
              <w:bottom w:val="single" w:sz="4" w:space="0" w:color="000000"/>
              <w:right w:val="single" w:sz="4" w:space="0" w:color="000000"/>
            </w:tcBorders>
            <w:shd w:val="clear" w:color="auto" w:fill="EAF1DD"/>
            <w:tcMar>
              <w:top w:w="15" w:type="dxa"/>
              <w:left w:w="15" w:type="dxa"/>
              <w:right w:w="15" w:type="dxa"/>
            </w:tcMar>
            <w:vAlign w:val="bottom"/>
          </w:tcPr>
          <w:p w:rsidR="00555A3B" w:rsidRDefault="00555A3B" w:rsidP="00555A3B">
            <w:pPr>
              <w:jc w:val="center"/>
            </w:pPr>
            <w:r>
              <w:t>Size</w:t>
            </w:r>
          </w:p>
        </w:tc>
        <w:tc>
          <w:tcPr>
            <w:tcW w:w="13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2</w:t>
            </w:r>
          </w:p>
        </w:tc>
        <w:tc>
          <w:tcPr>
            <w:tcW w:w="360" w:type="dxa"/>
            <w:tcBorders>
              <w:top w:val="nil"/>
              <w:left w:val="single" w:sz="4" w:space="0" w:color="000000"/>
              <w:bottom w:val="nil"/>
              <w:right w:val="single" w:sz="4" w:space="0" w:color="000000"/>
            </w:tcBorders>
            <w:tcMar>
              <w:top w:w="15" w:type="dxa"/>
              <w:left w:w="15" w:type="dxa"/>
              <w:right w:w="15" w:type="dxa"/>
            </w:tcMar>
            <w:vAlign w:val="bottom"/>
          </w:tcPr>
          <w:p w:rsidR="00555A3B" w:rsidRDefault="00555A3B" w:rsidP="00555A3B">
            <w:pPr>
              <w:jc w:val="center"/>
            </w:pPr>
          </w:p>
        </w:tc>
        <w:tc>
          <w:tcPr>
            <w:tcW w:w="11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2</w:t>
            </w:r>
          </w:p>
        </w:tc>
        <w:tc>
          <w:tcPr>
            <w:tcW w:w="13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c>
          <w:tcPr>
            <w:tcW w:w="12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r>
      <w:tr w:rsidR="00555A3B" w:rsidTr="00555A3B">
        <w:trPr>
          <w:trHeight w:val="320"/>
        </w:trPr>
        <w:tc>
          <w:tcPr>
            <w:tcW w:w="480" w:type="dxa"/>
            <w:tcBorders>
              <w:top w:val="nil"/>
              <w:left w:val="nil"/>
              <w:bottom w:val="nil"/>
              <w:right w:val="single" w:sz="4" w:space="0" w:color="000000"/>
            </w:tcBorders>
            <w:tcMar>
              <w:top w:w="15" w:type="dxa"/>
              <w:left w:w="15" w:type="dxa"/>
              <w:right w:w="15" w:type="dxa"/>
            </w:tcMar>
            <w:vAlign w:val="bottom"/>
          </w:tcPr>
          <w:p w:rsidR="00555A3B" w:rsidRDefault="00555A3B" w:rsidP="00555A3B">
            <w:pPr>
              <w:jc w:val="center"/>
            </w:pPr>
          </w:p>
        </w:tc>
        <w:tc>
          <w:tcPr>
            <w:tcW w:w="2205" w:type="dxa"/>
            <w:tcBorders>
              <w:top w:val="single" w:sz="4" w:space="0" w:color="000000"/>
              <w:left w:val="single" w:sz="4" w:space="0" w:color="000000"/>
              <w:bottom w:val="single" w:sz="4" w:space="0" w:color="000000"/>
              <w:right w:val="single" w:sz="4" w:space="0" w:color="000000"/>
            </w:tcBorders>
            <w:shd w:val="clear" w:color="auto" w:fill="EAF1DD"/>
            <w:tcMar>
              <w:top w:w="15" w:type="dxa"/>
              <w:left w:w="15" w:type="dxa"/>
              <w:right w:w="15" w:type="dxa"/>
            </w:tcMar>
            <w:vAlign w:val="bottom"/>
          </w:tcPr>
          <w:p w:rsidR="00555A3B" w:rsidRDefault="00555A3B" w:rsidP="00555A3B">
            <w:pPr>
              <w:jc w:val="center"/>
            </w:pPr>
            <w:r>
              <w:t>Simplicity</w:t>
            </w:r>
          </w:p>
        </w:tc>
        <w:tc>
          <w:tcPr>
            <w:tcW w:w="13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c>
          <w:tcPr>
            <w:tcW w:w="360" w:type="dxa"/>
            <w:tcBorders>
              <w:top w:val="nil"/>
              <w:left w:val="single" w:sz="4" w:space="0" w:color="000000"/>
              <w:bottom w:val="nil"/>
              <w:right w:val="single" w:sz="4" w:space="0" w:color="000000"/>
            </w:tcBorders>
            <w:tcMar>
              <w:top w:w="15" w:type="dxa"/>
              <w:left w:w="15" w:type="dxa"/>
              <w:right w:w="15" w:type="dxa"/>
            </w:tcMar>
            <w:vAlign w:val="bottom"/>
          </w:tcPr>
          <w:p w:rsidR="00555A3B" w:rsidRDefault="00555A3B" w:rsidP="00555A3B">
            <w:pPr>
              <w:jc w:val="center"/>
            </w:pPr>
          </w:p>
        </w:tc>
        <w:tc>
          <w:tcPr>
            <w:tcW w:w="11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2</w:t>
            </w:r>
          </w:p>
        </w:tc>
        <w:tc>
          <w:tcPr>
            <w:tcW w:w="13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c>
          <w:tcPr>
            <w:tcW w:w="12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r>
      <w:tr w:rsidR="00555A3B" w:rsidTr="00555A3B">
        <w:trPr>
          <w:trHeight w:val="320"/>
        </w:trPr>
        <w:tc>
          <w:tcPr>
            <w:tcW w:w="480" w:type="dxa"/>
            <w:tcBorders>
              <w:top w:val="nil"/>
              <w:left w:val="nil"/>
              <w:bottom w:val="nil"/>
              <w:right w:val="single" w:sz="4" w:space="0" w:color="000000"/>
            </w:tcBorders>
            <w:tcMar>
              <w:top w:w="15" w:type="dxa"/>
              <w:left w:w="15" w:type="dxa"/>
              <w:right w:w="15" w:type="dxa"/>
            </w:tcMar>
            <w:vAlign w:val="bottom"/>
          </w:tcPr>
          <w:p w:rsidR="00555A3B" w:rsidRDefault="00555A3B" w:rsidP="00555A3B">
            <w:pPr>
              <w:jc w:val="center"/>
            </w:pPr>
          </w:p>
        </w:tc>
        <w:tc>
          <w:tcPr>
            <w:tcW w:w="2205" w:type="dxa"/>
            <w:tcBorders>
              <w:top w:val="single" w:sz="4" w:space="0" w:color="000000"/>
              <w:left w:val="single" w:sz="4" w:space="0" w:color="000000"/>
              <w:bottom w:val="single" w:sz="4" w:space="0" w:color="000000"/>
              <w:right w:val="single" w:sz="4" w:space="0" w:color="000000"/>
            </w:tcBorders>
            <w:shd w:val="clear" w:color="auto" w:fill="EAF1DD"/>
            <w:tcMar>
              <w:top w:w="15" w:type="dxa"/>
              <w:left w:w="15" w:type="dxa"/>
              <w:right w:w="15" w:type="dxa"/>
            </w:tcMar>
            <w:vAlign w:val="bottom"/>
          </w:tcPr>
          <w:p w:rsidR="00555A3B" w:rsidRDefault="00555A3B" w:rsidP="00555A3B">
            <w:pPr>
              <w:jc w:val="center"/>
            </w:pPr>
            <w:r>
              <w:t>Availability</w:t>
            </w:r>
          </w:p>
        </w:tc>
        <w:tc>
          <w:tcPr>
            <w:tcW w:w="138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5</w:t>
            </w:r>
          </w:p>
        </w:tc>
        <w:tc>
          <w:tcPr>
            <w:tcW w:w="360" w:type="dxa"/>
            <w:tcBorders>
              <w:top w:val="nil"/>
              <w:left w:val="single" w:sz="4" w:space="0" w:color="000000"/>
              <w:bottom w:val="nil"/>
              <w:right w:val="single" w:sz="4" w:space="0" w:color="000000"/>
            </w:tcBorders>
            <w:tcMar>
              <w:top w:w="15" w:type="dxa"/>
              <w:left w:w="15" w:type="dxa"/>
              <w:right w:w="15" w:type="dxa"/>
            </w:tcMar>
            <w:vAlign w:val="bottom"/>
          </w:tcPr>
          <w:p w:rsidR="00555A3B" w:rsidRDefault="00555A3B" w:rsidP="00555A3B">
            <w:pPr>
              <w:jc w:val="center"/>
            </w:pPr>
          </w:p>
        </w:tc>
        <w:tc>
          <w:tcPr>
            <w:tcW w:w="111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c>
          <w:tcPr>
            <w:tcW w:w="132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3</w:t>
            </w:r>
          </w:p>
        </w:tc>
        <w:tc>
          <w:tcPr>
            <w:tcW w:w="12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4</w:t>
            </w:r>
          </w:p>
        </w:tc>
        <w:tc>
          <w:tcPr>
            <w:tcW w:w="1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bottom"/>
          </w:tcPr>
          <w:p w:rsidR="00555A3B" w:rsidRDefault="00555A3B" w:rsidP="00555A3B">
            <w:pPr>
              <w:jc w:val="center"/>
            </w:pPr>
            <w:r>
              <w:t>5</w:t>
            </w:r>
          </w:p>
        </w:tc>
      </w:tr>
      <w:tr w:rsidR="00555A3B" w:rsidTr="00555A3B">
        <w:trPr>
          <w:trHeight w:val="420"/>
        </w:trPr>
        <w:tc>
          <w:tcPr>
            <w:tcW w:w="480" w:type="dxa"/>
            <w:tcBorders>
              <w:top w:val="nil"/>
              <w:left w:val="nil"/>
              <w:bottom w:val="nil"/>
              <w:right w:val="nil"/>
            </w:tcBorders>
            <w:tcMar>
              <w:top w:w="15" w:type="dxa"/>
              <w:left w:w="15" w:type="dxa"/>
              <w:right w:w="15" w:type="dxa"/>
            </w:tcMar>
            <w:vAlign w:val="bottom"/>
          </w:tcPr>
          <w:p w:rsidR="00555A3B" w:rsidRDefault="00555A3B" w:rsidP="00555A3B">
            <w:pPr>
              <w:jc w:val="center"/>
            </w:pPr>
          </w:p>
        </w:tc>
        <w:tc>
          <w:tcPr>
            <w:tcW w:w="2205" w:type="dxa"/>
            <w:tcBorders>
              <w:top w:val="single" w:sz="4" w:space="0" w:color="000000"/>
              <w:left w:val="nil"/>
              <w:bottom w:val="nil"/>
              <w:right w:val="nil"/>
            </w:tcBorders>
            <w:tcMar>
              <w:top w:w="15" w:type="dxa"/>
              <w:left w:w="15" w:type="dxa"/>
              <w:right w:w="15" w:type="dxa"/>
            </w:tcMar>
            <w:vAlign w:val="bottom"/>
          </w:tcPr>
          <w:p w:rsidR="00555A3B" w:rsidRDefault="00555A3B" w:rsidP="00555A3B">
            <w:pPr>
              <w:jc w:val="center"/>
            </w:pPr>
          </w:p>
        </w:tc>
        <w:tc>
          <w:tcPr>
            <w:tcW w:w="1380" w:type="dxa"/>
            <w:tcBorders>
              <w:top w:val="single" w:sz="4" w:space="0" w:color="000000"/>
              <w:left w:val="nil"/>
              <w:bottom w:val="nil"/>
              <w:right w:val="nil"/>
            </w:tcBorders>
            <w:tcMar>
              <w:top w:w="15" w:type="dxa"/>
              <w:left w:w="15" w:type="dxa"/>
              <w:right w:w="15" w:type="dxa"/>
            </w:tcMar>
            <w:vAlign w:val="center"/>
          </w:tcPr>
          <w:p w:rsidR="00555A3B" w:rsidRDefault="00555A3B" w:rsidP="00555A3B">
            <w:pPr>
              <w:jc w:val="center"/>
            </w:pPr>
            <w:r>
              <w:rPr>
                <w:b/>
              </w:rPr>
              <w:t>SCORE</w:t>
            </w:r>
          </w:p>
        </w:tc>
        <w:tc>
          <w:tcPr>
            <w:tcW w:w="360" w:type="dxa"/>
            <w:tcBorders>
              <w:top w:val="nil"/>
              <w:left w:val="nil"/>
              <w:bottom w:val="nil"/>
              <w:right w:val="nil"/>
            </w:tcBorders>
            <w:tcMar>
              <w:top w:w="15" w:type="dxa"/>
              <w:left w:w="15" w:type="dxa"/>
              <w:right w:w="15" w:type="dxa"/>
            </w:tcMar>
            <w:vAlign w:val="bottom"/>
          </w:tcPr>
          <w:p w:rsidR="00555A3B" w:rsidRDefault="00555A3B" w:rsidP="00555A3B">
            <w:pPr>
              <w:jc w:val="center"/>
            </w:pPr>
          </w:p>
        </w:tc>
        <w:tc>
          <w:tcPr>
            <w:tcW w:w="1110" w:type="dxa"/>
            <w:tcBorders>
              <w:top w:val="single" w:sz="4" w:space="0" w:color="000000"/>
              <w:left w:val="nil"/>
              <w:bottom w:val="nil"/>
              <w:right w:val="nil"/>
            </w:tcBorders>
            <w:tcMar>
              <w:top w:w="15" w:type="dxa"/>
              <w:left w:w="15" w:type="dxa"/>
              <w:right w:w="15" w:type="dxa"/>
            </w:tcMar>
            <w:vAlign w:val="bottom"/>
          </w:tcPr>
          <w:p w:rsidR="00555A3B" w:rsidRDefault="00555A3B" w:rsidP="00555A3B">
            <w:pPr>
              <w:jc w:val="center"/>
            </w:pPr>
            <w:r>
              <w:rPr>
                <w:b/>
              </w:rPr>
              <w:t>97</w:t>
            </w:r>
          </w:p>
        </w:tc>
        <w:tc>
          <w:tcPr>
            <w:tcW w:w="1320" w:type="dxa"/>
            <w:tcBorders>
              <w:top w:val="single" w:sz="4" w:space="0" w:color="000000"/>
              <w:left w:val="nil"/>
              <w:bottom w:val="nil"/>
              <w:right w:val="nil"/>
            </w:tcBorders>
            <w:tcMar>
              <w:top w:w="15" w:type="dxa"/>
              <w:left w:w="15" w:type="dxa"/>
              <w:right w:w="15" w:type="dxa"/>
            </w:tcMar>
            <w:vAlign w:val="bottom"/>
          </w:tcPr>
          <w:p w:rsidR="00555A3B" w:rsidRDefault="00555A3B" w:rsidP="00555A3B">
            <w:pPr>
              <w:jc w:val="center"/>
            </w:pPr>
            <w:r>
              <w:rPr>
                <w:b/>
              </w:rPr>
              <w:t>96</w:t>
            </w:r>
          </w:p>
        </w:tc>
        <w:tc>
          <w:tcPr>
            <w:tcW w:w="1260" w:type="dxa"/>
            <w:tcBorders>
              <w:top w:val="single" w:sz="4" w:space="0" w:color="000000"/>
              <w:left w:val="nil"/>
              <w:bottom w:val="nil"/>
              <w:right w:val="nil"/>
            </w:tcBorders>
            <w:tcMar>
              <w:top w:w="15" w:type="dxa"/>
              <w:left w:w="15" w:type="dxa"/>
              <w:right w:w="15" w:type="dxa"/>
            </w:tcMar>
            <w:vAlign w:val="bottom"/>
          </w:tcPr>
          <w:p w:rsidR="00555A3B" w:rsidRDefault="00555A3B" w:rsidP="00555A3B">
            <w:pPr>
              <w:jc w:val="center"/>
            </w:pPr>
            <w:r>
              <w:rPr>
                <w:b/>
              </w:rPr>
              <w:t>127</w:t>
            </w:r>
          </w:p>
        </w:tc>
        <w:tc>
          <w:tcPr>
            <w:tcW w:w="1200" w:type="dxa"/>
            <w:tcBorders>
              <w:top w:val="single" w:sz="4" w:space="0" w:color="000000"/>
              <w:left w:val="nil"/>
              <w:bottom w:val="nil"/>
              <w:right w:val="nil"/>
            </w:tcBorders>
            <w:tcMar>
              <w:top w:w="15" w:type="dxa"/>
              <w:left w:w="15" w:type="dxa"/>
              <w:right w:w="15" w:type="dxa"/>
            </w:tcMar>
            <w:vAlign w:val="bottom"/>
          </w:tcPr>
          <w:p w:rsidR="00555A3B" w:rsidRDefault="00555A3B" w:rsidP="00555A3B">
            <w:pPr>
              <w:jc w:val="center"/>
            </w:pPr>
            <w:r>
              <w:rPr>
                <w:b/>
              </w:rPr>
              <w:t>124</w:t>
            </w:r>
          </w:p>
        </w:tc>
        <w:tc>
          <w:tcPr>
            <w:tcW w:w="1050" w:type="dxa"/>
            <w:tcBorders>
              <w:top w:val="single" w:sz="4" w:space="0" w:color="000000"/>
              <w:left w:val="nil"/>
              <w:bottom w:val="nil"/>
              <w:right w:val="nil"/>
            </w:tcBorders>
            <w:tcMar>
              <w:top w:w="15" w:type="dxa"/>
              <w:left w:w="15" w:type="dxa"/>
              <w:right w:w="15" w:type="dxa"/>
            </w:tcMar>
            <w:vAlign w:val="bottom"/>
          </w:tcPr>
          <w:p w:rsidR="00555A3B" w:rsidRDefault="00555A3B" w:rsidP="00555A3B">
            <w:pPr>
              <w:jc w:val="center"/>
            </w:pPr>
            <w:r>
              <w:rPr>
                <w:b/>
              </w:rPr>
              <w:t>132</w:t>
            </w:r>
          </w:p>
        </w:tc>
      </w:tr>
    </w:tbl>
    <w:p w:rsidR="002B2827" w:rsidRDefault="002F58A7">
      <w:pPr>
        <w:jc w:val="both"/>
      </w:pPr>
      <w:r>
        <w:t>The group has panned out different options for wireless technologies that could work with by listing the important attributes necessary to account for considerations. As shown in Figure 3, the Radio Frequency technology is rated as the best option decided among the group and Whirlpool team because of the simplicity this technology brings, and it is also widely available comparing to other technologies in the table. The distance is not seen as a problem because all the components are close to each other regardless. Another reason that the Radio Frequency is chosen is because the group is more familiar and comfortable with this technology.</w:t>
      </w:r>
    </w:p>
    <w:p w:rsidR="002B2827" w:rsidRDefault="002F58A7">
      <w:pPr>
        <w:jc w:val="center"/>
      </w:pPr>
      <w:r>
        <w:t>Figure 3. Pugh Matrix - Wireless technology rating table</w:t>
      </w:r>
    </w:p>
    <w:p w:rsidR="002B2827" w:rsidRDefault="002B2827">
      <w:pPr>
        <w:jc w:val="both"/>
      </w:pPr>
    </w:p>
    <w:p w:rsidR="002B2827" w:rsidRDefault="002F58A7">
      <w:pPr>
        <w:spacing w:after="0" w:line="310" w:lineRule="auto"/>
        <w:jc w:val="both"/>
      </w:pPr>
      <w:r w:rsidRPr="00B1673B">
        <w:t xml:space="preserve">One of the key goals of this project is to have a fully functional sensor system that transfers data wirelessly. However there are many different types of wireless systems that can be implemented on the design, each with their own advantages and disadvantages. A Pugh Matrix as demonstrated above helps scores each wireless capability based a various set of attributes. The attributes are then ranked based on how important they are to the design project. Thus once the matrix is filled out, each type of wireless capability will output a certain score. Although it is by no means to base a final decision on, the matrix allows a clear </w:t>
      </w:r>
      <w:r w:rsidRPr="00B1673B">
        <w:lastRenderedPageBreak/>
        <w:t>visualization into which wireless methods would be the best to implement with the design and acts as a great foundation for where to start off in the research.</w:t>
      </w:r>
    </w:p>
    <w:p w:rsidR="002B2827" w:rsidRDefault="002B2827">
      <w:pPr>
        <w:jc w:val="both"/>
      </w:pPr>
    </w:p>
    <w:p w:rsidR="002B2827" w:rsidRPr="00B1673B" w:rsidRDefault="002F58A7">
      <w:pPr>
        <w:jc w:val="both"/>
      </w:pPr>
      <w:r w:rsidRPr="00B1673B">
        <w:t xml:space="preserve">Based on the scores of the matrix, the top 3 candidates for wireless were optical, </w:t>
      </w:r>
      <w:proofErr w:type="spellStart"/>
      <w:r w:rsidRPr="00B1673B">
        <w:t>zigbee</w:t>
      </w:r>
      <w:proofErr w:type="spellEnd"/>
      <w:r w:rsidRPr="00B1673B">
        <w:t xml:space="preserve"> or radio. Through further research the team found that </w:t>
      </w:r>
      <w:proofErr w:type="spellStart"/>
      <w:r w:rsidRPr="00B1673B">
        <w:t>zigbee</w:t>
      </w:r>
      <w:proofErr w:type="spellEnd"/>
      <w:r w:rsidRPr="00B1673B">
        <w:t xml:space="preserve"> would be too complicated to implement, optical requires too much maintenance and micromanagement. Thus the team came to a conclusion that radio was the best option for the project because of simplicity, and readily available parts at low cost. </w:t>
      </w:r>
    </w:p>
    <w:p w:rsidR="00B1673B" w:rsidRDefault="00555A3B">
      <w:pPr>
        <w:jc w:val="both"/>
        <w:rPr>
          <w:sz w:val="24"/>
          <w:szCs w:val="24"/>
        </w:rPr>
      </w:pPr>
      <w:r>
        <w:rPr>
          <w:noProof/>
        </w:rPr>
        <w:drawing>
          <wp:inline distT="114300" distB="114300" distL="114300" distR="114300" wp14:anchorId="125AD7FD" wp14:editId="421CC0C7">
            <wp:extent cx="6124575" cy="3095625"/>
            <wp:effectExtent l="0" t="0" r="9525" b="9525"/>
            <wp:docPr id="2"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8"/>
                    <a:srcRect/>
                    <a:stretch>
                      <a:fillRect/>
                    </a:stretch>
                  </pic:blipFill>
                  <pic:spPr>
                    <a:xfrm>
                      <a:off x="0" y="0"/>
                      <a:ext cx="6124575" cy="3095625"/>
                    </a:xfrm>
                    <a:prstGeom prst="rect">
                      <a:avLst/>
                    </a:prstGeom>
                    <a:ln/>
                  </pic:spPr>
                </pic:pic>
              </a:graphicData>
            </a:graphic>
          </wp:inline>
        </w:drawing>
      </w:r>
    </w:p>
    <w:p w:rsidR="002B2827" w:rsidRDefault="00B1673B" w:rsidP="00B1673B">
      <w:pPr>
        <w:jc w:val="center"/>
      </w:pPr>
      <w:r>
        <w:t>Figure 4. Fast Diagram</w:t>
      </w:r>
    </w:p>
    <w:p w:rsidR="00555A3B" w:rsidRDefault="00555A3B">
      <w:pPr>
        <w:jc w:val="both"/>
        <w:rPr>
          <w:b/>
        </w:rPr>
      </w:pPr>
    </w:p>
    <w:p w:rsidR="002B2827" w:rsidRDefault="002F58A7">
      <w:pPr>
        <w:jc w:val="both"/>
      </w:pPr>
      <w:r>
        <w:t>The group did some research on the current technology in dryers today and one proposed solution is that it will be good idea to increase the amount of sensors in the dryer and located them in different places throughout the drum. The places that we have discussed that seem to be most reasonable are inside the baffles since the baffles are detachable because we do not want to punch through the metal drum. We also want to attach the sensors close to the inside surface of the baffles for when the baffles have higher temperature, the sensors catch the same temperature as well.</w:t>
      </w:r>
      <w:r>
        <w:rPr>
          <w:b/>
        </w:rPr>
        <w:t xml:space="preserve"> </w:t>
      </w:r>
      <w:r>
        <w:t>Once the sensors catch the temperature, we turn them into data and send back to our receiver outside the drum. We plan on making data transferring wireless since doing it wired is out of the question due to the spinning drum that would eventually tear the wires apart.</w:t>
      </w:r>
    </w:p>
    <w:p w:rsidR="002B2827" w:rsidRDefault="002B2827">
      <w:pPr>
        <w:jc w:val="both"/>
      </w:pPr>
    </w:p>
    <w:p w:rsidR="002B2827" w:rsidRDefault="002F58A7">
      <w:pPr>
        <w:jc w:val="both"/>
      </w:pPr>
      <w:r>
        <w:t>The components associated with the design that we will be using are:</w:t>
      </w:r>
    </w:p>
    <w:p w:rsidR="002B2827" w:rsidRDefault="002F58A7">
      <w:pPr>
        <w:numPr>
          <w:ilvl w:val="0"/>
          <w:numId w:val="1"/>
        </w:numPr>
        <w:spacing w:after="0"/>
        <w:ind w:hanging="360"/>
        <w:contextualSpacing/>
        <w:jc w:val="both"/>
      </w:pPr>
      <w:r>
        <w:t>STM32F105RBt6 Microcontrollers</w:t>
      </w:r>
    </w:p>
    <w:p w:rsidR="002B2827" w:rsidRDefault="002F58A7">
      <w:pPr>
        <w:numPr>
          <w:ilvl w:val="0"/>
          <w:numId w:val="1"/>
        </w:numPr>
        <w:spacing w:after="0"/>
        <w:ind w:hanging="360"/>
        <w:contextualSpacing/>
        <w:jc w:val="both"/>
      </w:pPr>
      <w:r>
        <w:t>MX-05 Transmitter modules</w:t>
      </w:r>
    </w:p>
    <w:p w:rsidR="002B2827" w:rsidRDefault="002F58A7">
      <w:pPr>
        <w:numPr>
          <w:ilvl w:val="0"/>
          <w:numId w:val="1"/>
        </w:numPr>
        <w:spacing w:after="0"/>
        <w:ind w:hanging="360"/>
        <w:contextualSpacing/>
        <w:jc w:val="both"/>
      </w:pPr>
      <w:r>
        <w:t>MX-FS-03V Receiver modules</w:t>
      </w:r>
    </w:p>
    <w:p w:rsidR="002B2827" w:rsidRDefault="002F58A7">
      <w:pPr>
        <w:numPr>
          <w:ilvl w:val="0"/>
          <w:numId w:val="1"/>
        </w:numPr>
        <w:spacing w:after="0"/>
        <w:ind w:hanging="360"/>
        <w:contextualSpacing/>
        <w:jc w:val="both"/>
      </w:pPr>
      <w:r>
        <w:lastRenderedPageBreak/>
        <w:t>LM35DZ Temperature Sensors</w:t>
      </w:r>
    </w:p>
    <w:p w:rsidR="002B2827" w:rsidRDefault="002F58A7">
      <w:pPr>
        <w:numPr>
          <w:ilvl w:val="0"/>
          <w:numId w:val="1"/>
        </w:numPr>
        <w:spacing w:after="0"/>
        <w:ind w:hanging="360"/>
        <w:contextualSpacing/>
        <w:jc w:val="both"/>
      </w:pPr>
      <w:r>
        <w:t>Raspberry Pi 2 Model B</w:t>
      </w:r>
    </w:p>
    <w:p w:rsidR="002B2827" w:rsidRDefault="002F58A7">
      <w:pPr>
        <w:numPr>
          <w:ilvl w:val="0"/>
          <w:numId w:val="1"/>
        </w:numPr>
        <w:spacing w:after="0"/>
        <w:ind w:hanging="360"/>
        <w:contextualSpacing/>
        <w:jc w:val="both"/>
      </w:pPr>
      <w:r>
        <w:t>Inductive Charging sets</w:t>
      </w:r>
    </w:p>
    <w:p w:rsidR="002B2827" w:rsidRDefault="002F58A7">
      <w:pPr>
        <w:numPr>
          <w:ilvl w:val="0"/>
          <w:numId w:val="1"/>
        </w:numPr>
        <w:ind w:hanging="360"/>
        <w:contextualSpacing/>
        <w:jc w:val="both"/>
      </w:pPr>
      <w:r>
        <w:t>Quarter Wavelength Antenna</w:t>
      </w:r>
    </w:p>
    <w:p w:rsidR="000744E7" w:rsidRDefault="000744E7">
      <w:pPr>
        <w:numPr>
          <w:ilvl w:val="0"/>
          <w:numId w:val="1"/>
        </w:numPr>
        <w:ind w:hanging="360"/>
        <w:contextualSpacing/>
        <w:jc w:val="both"/>
      </w:pPr>
    </w:p>
    <w:p w:rsidR="002B2827" w:rsidRDefault="002F58A7">
      <w:pPr>
        <w:jc w:val="both"/>
      </w:pPr>
      <w:r>
        <w:t>The STM32F105RBt6 Microcontrollers will be connected to the MX05 Transmitter module and both attached inside a baffle as well as the LM35DZ temperature sensor and Inductive Charging sets because we want them to be able to be self-powered since we are making this design wireless. The MX-FS-03V Receiver module will be outside the drum connecting with Raspberry Pi 2 Model B as well as connecting with the Quarter Wavelength Antennas.</w:t>
      </w:r>
    </w:p>
    <w:p w:rsidR="002B2827" w:rsidRDefault="002B2827">
      <w:pPr>
        <w:jc w:val="both"/>
      </w:pPr>
    </w:p>
    <w:p w:rsidR="002B2827" w:rsidRDefault="002F58A7">
      <w:r>
        <w:rPr>
          <w:b/>
          <w:sz w:val="28"/>
          <w:szCs w:val="28"/>
        </w:rPr>
        <w:t>Resources and Availability:</w:t>
      </w:r>
    </w:p>
    <w:p w:rsidR="002B2827" w:rsidRDefault="002F58A7">
      <w:pPr>
        <w:jc w:val="both"/>
      </w:pPr>
      <w:r>
        <w:t>The group has enough resources in the lab to work on the design. The sponsor also sent us the dryer to test it with the design. The problem that the group is concerned as far is the power outlets in the lab does not provide the correct power needed to run the dryer at full functionality which is heat production. The dryer requires 240V to perform at its best</w:t>
      </w:r>
      <w:r w:rsidR="008A5582">
        <w:t xml:space="preserve"> but the ability in the lab is </w:t>
      </w:r>
      <w:r>
        <w:t>only 120V outlet so far which means that the group will have to push the temperature sensor testing towards the end of our testing phases until we could get more availability on it.</w:t>
      </w:r>
    </w:p>
    <w:p w:rsidR="002B2827" w:rsidRDefault="002F58A7">
      <w:pPr>
        <w:jc w:val="both"/>
      </w:pPr>
      <w:r>
        <w:t>If the proposed design is not fully functional, the group has other possible solut</w:t>
      </w:r>
      <w:r w:rsidR="00B1673B">
        <w:t>ions as it was presented in the</w:t>
      </w:r>
      <w:r>
        <w:t xml:space="preserve"> Pugh matrix. See figure 3.</w:t>
      </w:r>
    </w:p>
    <w:p w:rsidR="002B2827" w:rsidRDefault="002F58A7">
      <w:r>
        <w:rPr>
          <w:b/>
        </w:rPr>
        <w:t>Schedule for Design Project:</w:t>
      </w:r>
    </w:p>
    <w:tbl>
      <w:tblPr>
        <w:tblStyle w:val="a0"/>
        <w:tblW w:w="946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3"/>
        <w:gridCol w:w="8016"/>
      </w:tblGrid>
      <w:tr w:rsidR="002B2827">
        <w:trPr>
          <w:trHeight w:val="360"/>
        </w:trPr>
        <w:tc>
          <w:tcPr>
            <w:tcW w:w="1453" w:type="dxa"/>
          </w:tcPr>
          <w:p w:rsidR="002B2827" w:rsidRDefault="002F58A7">
            <w:pPr>
              <w:jc w:val="center"/>
            </w:pPr>
            <w:r>
              <w:rPr>
                <w:b/>
              </w:rPr>
              <w:t>Week 1</w:t>
            </w:r>
          </w:p>
        </w:tc>
        <w:tc>
          <w:tcPr>
            <w:tcW w:w="8016" w:type="dxa"/>
          </w:tcPr>
          <w:p w:rsidR="002B2827" w:rsidRDefault="002F58A7">
            <w:r>
              <w:t>Project Preference Rankings. Teams not formed.</w:t>
            </w:r>
          </w:p>
        </w:tc>
      </w:tr>
      <w:tr w:rsidR="002B2827">
        <w:trPr>
          <w:trHeight w:val="340"/>
        </w:trPr>
        <w:tc>
          <w:tcPr>
            <w:tcW w:w="1453" w:type="dxa"/>
          </w:tcPr>
          <w:p w:rsidR="002B2827" w:rsidRDefault="002F58A7">
            <w:pPr>
              <w:jc w:val="center"/>
            </w:pPr>
            <w:r>
              <w:rPr>
                <w:b/>
              </w:rPr>
              <w:t>Week 2</w:t>
            </w:r>
          </w:p>
        </w:tc>
        <w:tc>
          <w:tcPr>
            <w:tcW w:w="8016" w:type="dxa"/>
          </w:tcPr>
          <w:p w:rsidR="002B2827" w:rsidRDefault="002F58A7">
            <w:r>
              <w:t>First meeting with team. Contact sponsor and facilitator.</w:t>
            </w:r>
          </w:p>
        </w:tc>
      </w:tr>
      <w:tr w:rsidR="002B2827">
        <w:trPr>
          <w:trHeight w:val="360"/>
        </w:trPr>
        <w:tc>
          <w:tcPr>
            <w:tcW w:w="1453" w:type="dxa"/>
          </w:tcPr>
          <w:p w:rsidR="002B2827" w:rsidRDefault="002F58A7">
            <w:pPr>
              <w:jc w:val="center"/>
            </w:pPr>
            <w:r>
              <w:rPr>
                <w:b/>
              </w:rPr>
              <w:t>Week 3</w:t>
            </w:r>
          </w:p>
        </w:tc>
        <w:tc>
          <w:tcPr>
            <w:tcW w:w="8016" w:type="dxa"/>
          </w:tcPr>
          <w:p w:rsidR="002B2827" w:rsidRDefault="002F58A7">
            <w:r>
              <w:t>Meet with sponsor and facilitator.</w:t>
            </w:r>
          </w:p>
        </w:tc>
      </w:tr>
      <w:tr w:rsidR="002B2827">
        <w:trPr>
          <w:trHeight w:val="340"/>
        </w:trPr>
        <w:tc>
          <w:tcPr>
            <w:tcW w:w="1453" w:type="dxa"/>
          </w:tcPr>
          <w:p w:rsidR="002B2827" w:rsidRDefault="002F58A7">
            <w:pPr>
              <w:jc w:val="center"/>
            </w:pPr>
            <w:r>
              <w:rPr>
                <w:b/>
              </w:rPr>
              <w:t>Week 4</w:t>
            </w:r>
          </w:p>
        </w:tc>
        <w:tc>
          <w:tcPr>
            <w:tcW w:w="8016" w:type="dxa"/>
          </w:tcPr>
          <w:p w:rsidR="002B2827" w:rsidRDefault="002F58A7">
            <w:r>
              <w:t>Brief layout of the design. Discuss and pick component parts for design.</w:t>
            </w:r>
          </w:p>
        </w:tc>
      </w:tr>
      <w:tr w:rsidR="002B2827">
        <w:trPr>
          <w:trHeight w:val="360"/>
        </w:trPr>
        <w:tc>
          <w:tcPr>
            <w:tcW w:w="1453" w:type="dxa"/>
          </w:tcPr>
          <w:p w:rsidR="002B2827" w:rsidRDefault="002F58A7">
            <w:pPr>
              <w:jc w:val="center"/>
            </w:pPr>
            <w:r>
              <w:rPr>
                <w:b/>
              </w:rPr>
              <w:t>Week 5</w:t>
            </w:r>
          </w:p>
        </w:tc>
        <w:tc>
          <w:tcPr>
            <w:tcW w:w="8016" w:type="dxa"/>
          </w:tcPr>
          <w:p w:rsidR="002B2827" w:rsidRDefault="002F58A7">
            <w:r>
              <w:t>Examine dryer. Look at spaces we can work on putting our components.</w:t>
            </w:r>
          </w:p>
        </w:tc>
      </w:tr>
      <w:tr w:rsidR="002B2827">
        <w:trPr>
          <w:trHeight w:val="340"/>
        </w:trPr>
        <w:tc>
          <w:tcPr>
            <w:tcW w:w="1453" w:type="dxa"/>
          </w:tcPr>
          <w:p w:rsidR="002B2827" w:rsidRDefault="002F58A7">
            <w:pPr>
              <w:jc w:val="center"/>
            </w:pPr>
            <w:r>
              <w:rPr>
                <w:b/>
              </w:rPr>
              <w:t>Week 6</w:t>
            </w:r>
          </w:p>
        </w:tc>
        <w:tc>
          <w:tcPr>
            <w:tcW w:w="8016" w:type="dxa"/>
          </w:tcPr>
          <w:p w:rsidR="002B2827" w:rsidRDefault="002F58A7">
            <w:r>
              <w:t>Order components.</w:t>
            </w:r>
          </w:p>
        </w:tc>
      </w:tr>
      <w:tr w:rsidR="002B2827">
        <w:trPr>
          <w:trHeight w:val="360"/>
        </w:trPr>
        <w:tc>
          <w:tcPr>
            <w:tcW w:w="1453" w:type="dxa"/>
          </w:tcPr>
          <w:p w:rsidR="002B2827" w:rsidRDefault="002F58A7">
            <w:pPr>
              <w:jc w:val="center"/>
            </w:pPr>
            <w:r>
              <w:rPr>
                <w:b/>
              </w:rPr>
              <w:t>Week 7</w:t>
            </w:r>
          </w:p>
        </w:tc>
        <w:tc>
          <w:tcPr>
            <w:tcW w:w="8016" w:type="dxa"/>
          </w:tcPr>
          <w:p w:rsidR="002B2827" w:rsidRDefault="002F58A7">
            <w:r>
              <w:t>Testing phase. Make our wireless components communicate to each other.</w:t>
            </w:r>
          </w:p>
        </w:tc>
      </w:tr>
      <w:tr w:rsidR="002B2827">
        <w:trPr>
          <w:trHeight w:val="360"/>
        </w:trPr>
        <w:tc>
          <w:tcPr>
            <w:tcW w:w="1453" w:type="dxa"/>
          </w:tcPr>
          <w:p w:rsidR="002B2827" w:rsidRDefault="002F58A7">
            <w:pPr>
              <w:jc w:val="center"/>
            </w:pPr>
            <w:r>
              <w:rPr>
                <w:b/>
              </w:rPr>
              <w:t>Week 8</w:t>
            </w:r>
          </w:p>
        </w:tc>
        <w:tc>
          <w:tcPr>
            <w:tcW w:w="8016" w:type="dxa"/>
          </w:tcPr>
          <w:p w:rsidR="002B2827" w:rsidRDefault="002F58A7">
            <w:r>
              <w:t>Same as Week 7</w:t>
            </w:r>
          </w:p>
        </w:tc>
      </w:tr>
      <w:tr w:rsidR="002B2827">
        <w:trPr>
          <w:trHeight w:val="340"/>
        </w:trPr>
        <w:tc>
          <w:tcPr>
            <w:tcW w:w="1453" w:type="dxa"/>
          </w:tcPr>
          <w:p w:rsidR="002B2827" w:rsidRDefault="002F58A7">
            <w:pPr>
              <w:jc w:val="center"/>
            </w:pPr>
            <w:r>
              <w:rPr>
                <w:b/>
              </w:rPr>
              <w:t>Week 9</w:t>
            </w:r>
          </w:p>
        </w:tc>
        <w:tc>
          <w:tcPr>
            <w:tcW w:w="8016" w:type="dxa"/>
          </w:tcPr>
          <w:p w:rsidR="002B2827" w:rsidRDefault="002F58A7">
            <w:r>
              <w:t>Design baffles as needed with the attached sensors.</w:t>
            </w:r>
          </w:p>
        </w:tc>
      </w:tr>
      <w:tr w:rsidR="002B2827">
        <w:trPr>
          <w:trHeight w:val="360"/>
        </w:trPr>
        <w:tc>
          <w:tcPr>
            <w:tcW w:w="1453" w:type="dxa"/>
          </w:tcPr>
          <w:p w:rsidR="002B2827" w:rsidRDefault="002F58A7">
            <w:pPr>
              <w:jc w:val="center"/>
            </w:pPr>
            <w:r>
              <w:rPr>
                <w:b/>
              </w:rPr>
              <w:t>Week 10</w:t>
            </w:r>
          </w:p>
        </w:tc>
        <w:tc>
          <w:tcPr>
            <w:tcW w:w="8016" w:type="dxa"/>
          </w:tcPr>
          <w:p w:rsidR="002B2827" w:rsidRDefault="002F58A7">
            <w:r>
              <w:t>Look at self-powered components for transmitters/receivers in the baffles</w:t>
            </w:r>
          </w:p>
        </w:tc>
      </w:tr>
      <w:tr w:rsidR="002B2827">
        <w:trPr>
          <w:trHeight w:val="340"/>
        </w:trPr>
        <w:tc>
          <w:tcPr>
            <w:tcW w:w="1453" w:type="dxa"/>
          </w:tcPr>
          <w:p w:rsidR="002B2827" w:rsidRDefault="002F58A7">
            <w:pPr>
              <w:jc w:val="center"/>
            </w:pPr>
            <w:r>
              <w:rPr>
                <w:b/>
              </w:rPr>
              <w:t>Week 11</w:t>
            </w:r>
          </w:p>
        </w:tc>
        <w:tc>
          <w:tcPr>
            <w:tcW w:w="8016" w:type="dxa"/>
          </w:tcPr>
          <w:p w:rsidR="002B2827" w:rsidRDefault="002F58A7">
            <w:r>
              <w:t>Put everything together, test, and troubleshoot.</w:t>
            </w:r>
          </w:p>
        </w:tc>
      </w:tr>
      <w:tr w:rsidR="002B2827">
        <w:trPr>
          <w:trHeight w:val="360"/>
        </w:trPr>
        <w:tc>
          <w:tcPr>
            <w:tcW w:w="1453" w:type="dxa"/>
          </w:tcPr>
          <w:p w:rsidR="002B2827" w:rsidRDefault="002F58A7">
            <w:pPr>
              <w:jc w:val="center"/>
            </w:pPr>
            <w:r>
              <w:rPr>
                <w:b/>
              </w:rPr>
              <w:t>Week 12</w:t>
            </w:r>
          </w:p>
        </w:tc>
        <w:tc>
          <w:tcPr>
            <w:tcW w:w="8016" w:type="dxa"/>
          </w:tcPr>
          <w:p w:rsidR="002B2827" w:rsidRDefault="002F58A7">
            <w:r>
              <w:t>Same as Week 11</w:t>
            </w:r>
          </w:p>
        </w:tc>
      </w:tr>
      <w:tr w:rsidR="002B2827">
        <w:trPr>
          <w:trHeight w:val="340"/>
        </w:trPr>
        <w:tc>
          <w:tcPr>
            <w:tcW w:w="1453" w:type="dxa"/>
          </w:tcPr>
          <w:p w:rsidR="002B2827" w:rsidRDefault="002F58A7">
            <w:pPr>
              <w:jc w:val="center"/>
            </w:pPr>
            <w:r>
              <w:rPr>
                <w:b/>
              </w:rPr>
              <w:t>Week 13</w:t>
            </w:r>
          </w:p>
        </w:tc>
        <w:tc>
          <w:tcPr>
            <w:tcW w:w="8016" w:type="dxa"/>
          </w:tcPr>
          <w:p w:rsidR="002B2827" w:rsidRDefault="002F58A7">
            <w:r>
              <w:t>Demo Project Prototype</w:t>
            </w:r>
          </w:p>
        </w:tc>
      </w:tr>
      <w:tr w:rsidR="002B2827">
        <w:trPr>
          <w:trHeight w:val="360"/>
        </w:trPr>
        <w:tc>
          <w:tcPr>
            <w:tcW w:w="1453" w:type="dxa"/>
          </w:tcPr>
          <w:p w:rsidR="002B2827" w:rsidRDefault="002F58A7">
            <w:pPr>
              <w:jc w:val="center"/>
            </w:pPr>
            <w:r>
              <w:rPr>
                <w:b/>
              </w:rPr>
              <w:t>Week 14</w:t>
            </w:r>
          </w:p>
        </w:tc>
        <w:tc>
          <w:tcPr>
            <w:tcW w:w="8016" w:type="dxa"/>
          </w:tcPr>
          <w:p w:rsidR="002B2827" w:rsidRDefault="002F58A7">
            <w:r>
              <w:t>Professional self-assessment paper</w:t>
            </w:r>
          </w:p>
        </w:tc>
      </w:tr>
      <w:tr w:rsidR="002B2827">
        <w:trPr>
          <w:trHeight w:val="360"/>
        </w:trPr>
        <w:tc>
          <w:tcPr>
            <w:tcW w:w="1453" w:type="dxa"/>
          </w:tcPr>
          <w:p w:rsidR="002B2827" w:rsidRDefault="002F58A7">
            <w:pPr>
              <w:jc w:val="center"/>
            </w:pPr>
            <w:r>
              <w:rPr>
                <w:b/>
              </w:rPr>
              <w:t>Week 15</w:t>
            </w:r>
          </w:p>
        </w:tc>
        <w:tc>
          <w:tcPr>
            <w:tcW w:w="8016" w:type="dxa"/>
          </w:tcPr>
          <w:p w:rsidR="002B2827" w:rsidRDefault="002F58A7">
            <w:r>
              <w:t>Final Report and Design Day prep.</w:t>
            </w:r>
          </w:p>
        </w:tc>
      </w:tr>
    </w:tbl>
    <w:p w:rsidR="002B2827" w:rsidRDefault="002B2827"/>
    <w:p w:rsidR="002B2827" w:rsidRDefault="002F58A7">
      <w:r>
        <w:rPr>
          <w:b/>
          <w:sz w:val="28"/>
          <w:szCs w:val="28"/>
        </w:rPr>
        <w:lastRenderedPageBreak/>
        <w:t>Cost:</w:t>
      </w:r>
    </w:p>
    <w:p w:rsidR="002B2827" w:rsidRDefault="002F58A7">
      <w:pPr>
        <w:jc w:val="both"/>
      </w:pPr>
      <w:r>
        <w:t>Team 10 has a budget of $500. With the proposed design solution, the group is expecti</w:t>
      </w:r>
      <w:r w:rsidR="002B452E">
        <w:t>ng to spend $94</w:t>
      </w:r>
      <w:r>
        <w:t xml:space="preserve"> in parts. As it could be seen in Figure</w:t>
      </w:r>
      <w:r w:rsidR="00B1673B">
        <w:t xml:space="preserve"> 5</w:t>
      </w:r>
      <w:r>
        <w:t xml:space="preserve">. The most expensive component is Raspberry Pi 2 Model B which is $39. </w:t>
      </w:r>
      <w:r w:rsidR="002B452E">
        <w:t>Although we are researching other possible designs, t</w:t>
      </w:r>
      <w:r>
        <w:t xml:space="preserve">he second most expensive component that heavily affect our budget are three inductive charging sets which cost $30. </w:t>
      </w:r>
      <w:r w:rsidR="002B452E">
        <w:t xml:space="preserve">The rest of the components are very low cost devices and will cost even less when they are bought in bulk, which Whirlpool plans on doing. </w:t>
      </w:r>
      <w:r>
        <w:t>The budget is still large after all the components are purchased in case that t</w:t>
      </w:r>
      <w:r w:rsidR="002B452E">
        <w:t>he initial design does not work</w:t>
      </w:r>
      <w:r>
        <w:t xml:space="preserve"> </w:t>
      </w:r>
      <w:r w:rsidR="002B452E">
        <w:t xml:space="preserve">so </w:t>
      </w:r>
      <w:r>
        <w:t>the group will still have some budget left to explore other technologies.</w:t>
      </w:r>
    </w:p>
    <w:p w:rsidR="004E010C" w:rsidRDefault="004E010C">
      <w:pPr>
        <w:jc w:val="both"/>
      </w:pPr>
    </w:p>
    <w:p w:rsidR="002B2827" w:rsidRDefault="002B2827"/>
    <w:p w:rsidR="002B2827" w:rsidRDefault="004E010C">
      <w:r>
        <w:rPr>
          <w:noProof/>
        </w:rPr>
        <w:drawing>
          <wp:inline distT="0" distB="0" distL="0" distR="0" wp14:anchorId="3E4F6AFF" wp14:editId="07C89EC5">
            <wp:extent cx="5943600" cy="19119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st Chart.PNG"/>
                    <pic:cNvPicPr/>
                  </pic:nvPicPr>
                  <pic:blipFill>
                    <a:blip r:embed="rId9">
                      <a:extLst>
                        <a:ext uri="{28A0092B-C50C-407E-A947-70E740481C1C}">
                          <a14:useLocalDpi xmlns:a14="http://schemas.microsoft.com/office/drawing/2010/main" val="0"/>
                        </a:ext>
                      </a:extLst>
                    </a:blip>
                    <a:stretch>
                      <a:fillRect/>
                    </a:stretch>
                  </pic:blipFill>
                  <pic:spPr>
                    <a:xfrm>
                      <a:off x="0" y="0"/>
                      <a:ext cx="5943600" cy="1911985"/>
                    </a:xfrm>
                    <a:prstGeom prst="rect">
                      <a:avLst/>
                    </a:prstGeom>
                  </pic:spPr>
                </pic:pic>
              </a:graphicData>
            </a:graphic>
          </wp:inline>
        </w:drawing>
      </w:r>
    </w:p>
    <w:p w:rsidR="002B2827" w:rsidRDefault="002B2827"/>
    <w:p w:rsidR="002B2827" w:rsidRDefault="004E010C" w:rsidP="004E010C">
      <w:pPr>
        <w:ind w:left="2160" w:firstLine="720"/>
      </w:pPr>
      <w:r>
        <w:t>F</w:t>
      </w:r>
      <w:r w:rsidR="00B1673B">
        <w:t>igure 5</w:t>
      </w:r>
      <w:r w:rsidR="002F58A7">
        <w:t>. List of Parts and Costs</w:t>
      </w:r>
    </w:p>
    <w:p w:rsidR="002B2827" w:rsidRDefault="002B2827"/>
    <w:p w:rsidR="004E010C" w:rsidRDefault="004E010C">
      <w:pPr>
        <w:rPr>
          <w:b/>
          <w:sz w:val="28"/>
          <w:szCs w:val="28"/>
        </w:rPr>
      </w:pPr>
    </w:p>
    <w:p w:rsidR="002B2827" w:rsidRDefault="002F58A7">
      <w:pPr>
        <w:rPr>
          <w:b/>
          <w:sz w:val="28"/>
          <w:szCs w:val="28"/>
        </w:rPr>
      </w:pPr>
      <w:r>
        <w:rPr>
          <w:b/>
          <w:sz w:val="28"/>
          <w:szCs w:val="28"/>
        </w:rPr>
        <w:t>Conclusion:</w:t>
      </w:r>
    </w:p>
    <w:p w:rsidR="00B1673B" w:rsidRPr="00B1673B" w:rsidRDefault="00B1673B" w:rsidP="00B1673B">
      <w:pPr>
        <w:jc w:val="both"/>
      </w:pPr>
      <w:r>
        <w:t>As a summary in short, the problem given to the group is to design wireless communications between the sensors and the ACU. The gr</w:t>
      </w:r>
      <w:bookmarkStart w:id="0" w:name="_GoBack"/>
      <w:bookmarkEnd w:id="0"/>
      <w:r>
        <w:t>oup decided to use Radio Frequency technology</w:t>
      </w:r>
      <w:r w:rsidR="008A5582">
        <w:t xml:space="preserve"> because it handles all the functionality needed for the project. If the group stays on schedule</w:t>
      </w:r>
      <w:r w:rsidR="00555A3B">
        <w:t xml:space="preserve"> stated above, we will have a fully functional dryer by the end of the project</w:t>
      </w:r>
      <w:r w:rsidR="008A5582">
        <w:t>. The ultimate goal is to meet most of the specifications required for the projec</w:t>
      </w:r>
      <w:r w:rsidR="00555A3B">
        <w:t>t and a functional final design that is worthy of winning</w:t>
      </w:r>
      <w:r w:rsidR="000744E7">
        <w:t xml:space="preserve"> first place</w:t>
      </w:r>
      <w:r w:rsidR="00555A3B">
        <w:t xml:space="preserve"> on design day</w:t>
      </w:r>
      <w:r w:rsidR="000744E7">
        <w:t>.</w:t>
      </w:r>
    </w:p>
    <w:p w:rsidR="008A5582" w:rsidRDefault="008A5582"/>
    <w:p w:rsidR="008A5582" w:rsidRDefault="008A5582"/>
    <w:p w:rsidR="008A5582" w:rsidRDefault="008A5582"/>
    <w:p w:rsidR="008A5582" w:rsidRDefault="008A5582"/>
    <w:p w:rsidR="008A5582" w:rsidRDefault="008A5582"/>
    <w:p w:rsidR="002B2827" w:rsidRDefault="002F58A7">
      <w:r>
        <w:rPr>
          <w:b/>
          <w:sz w:val="28"/>
          <w:szCs w:val="28"/>
        </w:rPr>
        <w:lastRenderedPageBreak/>
        <w:t>References:</w:t>
      </w:r>
    </w:p>
    <w:p w:rsidR="002B2827" w:rsidRDefault="002F58A7">
      <w:r>
        <w:t>Figure 2, Drums and Baffles</w:t>
      </w:r>
    </w:p>
    <w:p w:rsidR="002B2827" w:rsidRDefault="00555A3B">
      <w:hyperlink r:id="rId10">
        <w:r w:rsidR="002F58A7">
          <w:t>http://www.appliancist.com/washers_dryers/whirlpool-vantage-washer-and-dryer.html</w:t>
        </w:r>
      </w:hyperlink>
    </w:p>
    <w:p w:rsidR="002B2827" w:rsidRDefault="002B2827"/>
    <w:p w:rsidR="002B2827" w:rsidRDefault="002F58A7">
      <w:r>
        <w:t>Clothes dryers. Retrieved October 1, 2014.</w:t>
      </w:r>
    </w:p>
    <w:p w:rsidR="002B2827" w:rsidRDefault="00555A3B">
      <w:hyperlink r:id="rId11">
        <w:r w:rsidR="002F58A7">
          <w:t>http://www.explainthatstuff.com/how-clothes-tumble-dryers-work.html</w:t>
        </w:r>
      </w:hyperlink>
    </w:p>
    <w:p w:rsidR="002B2827" w:rsidRDefault="002F58A7">
      <w:r>
        <w:rPr>
          <w:b/>
          <w:i/>
        </w:rPr>
        <w:t xml:space="preserve"> </w:t>
      </w:r>
    </w:p>
    <w:p w:rsidR="002B2827" w:rsidRDefault="002F58A7">
      <w:r>
        <w:t>The Water Cycle. Retrieved August 7, 2015.</w:t>
      </w:r>
    </w:p>
    <w:p w:rsidR="004E010C" w:rsidRDefault="004E010C">
      <w:pPr>
        <w:rPr>
          <w:i/>
        </w:rPr>
      </w:pPr>
      <w:r w:rsidRPr="004E010C">
        <w:rPr>
          <w:i/>
        </w:rPr>
        <w:t>http://water.usgs.gov/edu/watercycle.html</w:t>
      </w:r>
    </w:p>
    <w:p w:rsidR="004E010C" w:rsidRDefault="004E010C"/>
    <w:p w:rsidR="004E010C" w:rsidRPr="004E010C" w:rsidRDefault="004E010C">
      <w:r>
        <w:t xml:space="preserve">Possible Antenna Designs. By </w:t>
      </w:r>
      <w:proofErr w:type="spellStart"/>
      <w:r>
        <w:t>Audun</w:t>
      </w:r>
      <w:proofErr w:type="spellEnd"/>
      <w:r>
        <w:t xml:space="preserve"> Andersen, </w:t>
      </w:r>
      <w:r w:rsidR="00B1673B">
        <w:t>2008</w:t>
      </w:r>
    </w:p>
    <w:p w:rsidR="004E010C" w:rsidRPr="004E010C" w:rsidRDefault="004E010C" w:rsidP="004E010C">
      <w:pPr>
        <w:rPr>
          <w:i/>
        </w:rPr>
      </w:pPr>
      <w:r w:rsidRPr="004E010C">
        <w:rPr>
          <w:i/>
        </w:rPr>
        <w:t>http://www.ti.com/lit/an/slyt296/slyt296.pdf</w:t>
      </w:r>
    </w:p>
    <w:p w:rsidR="004E010C" w:rsidRDefault="004E010C" w:rsidP="004E010C"/>
    <w:p w:rsidR="004E010C" w:rsidRPr="004E010C" w:rsidRDefault="004E010C" w:rsidP="004E010C">
      <w:r>
        <w:t>Datasheet of STM MCU. Referenced September 2015</w:t>
      </w:r>
    </w:p>
    <w:p w:rsidR="004E010C" w:rsidRPr="004E010C" w:rsidRDefault="004E010C" w:rsidP="004E010C">
      <w:pPr>
        <w:rPr>
          <w:i/>
        </w:rPr>
      </w:pPr>
      <w:r w:rsidRPr="004E010C">
        <w:rPr>
          <w:i/>
        </w:rPr>
        <w:t>http://www.st.com/st-web-ui/static/active/en/resource/technical/document/datasheet/CD00220364.pdf</w:t>
      </w:r>
    </w:p>
    <w:p w:rsidR="004E010C" w:rsidRPr="004E010C" w:rsidRDefault="004E010C"/>
    <w:p w:rsidR="002B2827" w:rsidRDefault="002B2827"/>
    <w:p w:rsidR="002B2827" w:rsidRDefault="002B2827"/>
    <w:p w:rsidR="002B2827" w:rsidRDefault="002B2827"/>
    <w:p w:rsidR="002B2827" w:rsidRDefault="002B2827"/>
    <w:p w:rsidR="002B2827" w:rsidRDefault="002B2827"/>
    <w:p w:rsidR="002B2827" w:rsidRDefault="002B2827"/>
    <w:p w:rsidR="002B2827" w:rsidRDefault="002B2827"/>
    <w:p w:rsidR="002B2827" w:rsidRDefault="002B2827"/>
    <w:p w:rsidR="002B2827" w:rsidRDefault="002B2827"/>
    <w:p w:rsidR="002B2827" w:rsidRDefault="002B2827"/>
    <w:p w:rsidR="002B2827" w:rsidRDefault="002B2827"/>
    <w:p w:rsidR="002B2827" w:rsidRDefault="002B2827"/>
    <w:p w:rsidR="002B2827" w:rsidRDefault="002B2827"/>
    <w:p w:rsidR="002B2827" w:rsidRDefault="002B2827"/>
    <w:sectPr w:rsidR="002B282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FD2D85"/>
    <w:multiLevelType w:val="multilevel"/>
    <w:tmpl w:val="15FA66DC"/>
    <w:lvl w:ilvl="0">
      <w:start w:val="1"/>
      <w:numFmt w:val="bullet"/>
      <w:lvlText w:val="●"/>
      <w:lvlJc w:val="left"/>
      <w:pPr>
        <w:ind w:left="765" w:firstLine="405"/>
      </w:pPr>
      <w:rPr>
        <w:rFonts w:ascii="Arial" w:eastAsia="Arial" w:hAnsi="Arial" w:cs="Arial"/>
      </w:rPr>
    </w:lvl>
    <w:lvl w:ilvl="1">
      <w:start w:val="1"/>
      <w:numFmt w:val="bullet"/>
      <w:lvlText w:val="o"/>
      <w:lvlJc w:val="left"/>
      <w:pPr>
        <w:ind w:left="1485" w:firstLine="1125"/>
      </w:pPr>
      <w:rPr>
        <w:rFonts w:ascii="Arial" w:eastAsia="Arial" w:hAnsi="Arial" w:cs="Arial"/>
      </w:rPr>
    </w:lvl>
    <w:lvl w:ilvl="2">
      <w:start w:val="1"/>
      <w:numFmt w:val="bullet"/>
      <w:lvlText w:val="▪"/>
      <w:lvlJc w:val="left"/>
      <w:pPr>
        <w:ind w:left="2205" w:firstLine="1845"/>
      </w:pPr>
      <w:rPr>
        <w:rFonts w:ascii="Arial" w:eastAsia="Arial" w:hAnsi="Arial" w:cs="Arial"/>
      </w:rPr>
    </w:lvl>
    <w:lvl w:ilvl="3">
      <w:start w:val="1"/>
      <w:numFmt w:val="bullet"/>
      <w:lvlText w:val="●"/>
      <w:lvlJc w:val="left"/>
      <w:pPr>
        <w:ind w:left="2925" w:firstLine="2565"/>
      </w:pPr>
      <w:rPr>
        <w:rFonts w:ascii="Arial" w:eastAsia="Arial" w:hAnsi="Arial" w:cs="Arial"/>
      </w:rPr>
    </w:lvl>
    <w:lvl w:ilvl="4">
      <w:start w:val="1"/>
      <w:numFmt w:val="bullet"/>
      <w:lvlText w:val="o"/>
      <w:lvlJc w:val="left"/>
      <w:pPr>
        <w:ind w:left="3645" w:firstLine="3285"/>
      </w:pPr>
      <w:rPr>
        <w:rFonts w:ascii="Arial" w:eastAsia="Arial" w:hAnsi="Arial" w:cs="Arial"/>
      </w:rPr>
    </w:lvl>
    <w:lvl w:ilvl="5">
      <w:start w:val="1"/>
      <w:numFmt w:val="bullet"/>
      <w:lvlText w:val="▪"/>
      <w:lvlJc w:val="left"/>
      <w:pPr>
        <w:ind w:left="4365" w:firstLine="4005"/>
      </w:pPr>
      <w:rPr>
        <w:rFonts w:ascii="Arial" w:eastAsia="Arial" w:hAnsi="Arial" w:cs="Arial"/>
      </w:rPr>
    </w:lvl>
    <w:lvl w:ilvl="6">
      <w:start w:val="1"/>
      <w:numFmt w:val="bullet"/>
      <w:lvlText w:val="●"/>
      <w:lvlJc w:val="left"/>
      <w:pPr>
        <w:ind w:left="5085" w:firstLine="4725"/>
      </w:pPr>
      <w:rPr>
        <w:rFonts w:ascii="Arial" w:eastAsia="Arial" w:hAnsi="Arial" w:cs="Arial"/>
      </w:rPr>
    </w:lvl>
    <w:lvl w:ilvl="7">
      <w:start w:val="1"/>
      <w:numFmt w:val="bullet"/>
      <w:lvlText w:val="o"/>
      <w:lvlJc w:val="left"/>
      <w:pPr>
        <w:ind w:left="5805" w:firstLine="5445"/>
      </w:pPr>
      <w:rPr>
        <w:rFonts w:ascii="Arial" w:eastAsia="Arial" w:hAnsi="Arial" w:cs="Arial"/>
      </w:rPr>
    </w:lvl>
    <w:lvl w:ilvl="8">
      <w:start w:val="1"/>
      <w:numFmt w:val="bullet"/>
      <w:lvlText w:val="▪"/>
      <w:lvlJc w:val="left"/>
      <w:pPr>
        <w:ind w:left="6525" w:firstLine="6165"/>
      </w:pPr>
      <w:rPr>
        <w:rFonts w:ascii="Arial" w:eastAsia="Arial" w:hAnsi="Arial" w:cs="Aria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827"/>
    <w:rsid w:val="000744E7"/>
    <w:rsid w:val="002B2827"/>
    <w:rsid w:val="002B452E"/>
    <w:rsid w:val="002F58A7"/>
    <w:rsid w:val="004E010C"/>
    <w:rsid w:val="00555A3B"/>
    <w:rsid w:val="008A5582"/>
    <w:rsid w:val="00B16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B618B9-E8EC-4399-B24D-CF16AAFB6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pPr>
      <w:spacing w:after="0" w:line="240" w:lineRule="auto"/>
    </w:p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4E01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334710">
      <w:bodyDiv w:val="1"/>
      <w:marLeft w:val="0"/>
      <w:marRight w:val="0"/>
      <w:marTop w:val="0"/>
      <w:marBottom w:val="0"/>
      <w:divBdr>
        <w:top w:val="none" w:sz="0" w:space="0" w:color="auto"/>
        <w:left w:val="none" w:sz="0" w:space="0" w:color="auto"/>
        <w:bottom w:val="none" w:sz="0" w:space="0" w:color="auto"/>
        <w:right w:val="none" w:sz="0" w:space="0" w:color="auto"/>
      </w:divBdr>
    </w:div>
    <w:div w:id="17408330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explainthatstuff.com/how-clothes-tumble-dryers-work.html" TargetMode="External"/><Relationship Id="rId5" Type="http://schemas.openxmlformats.org/officeDocument/2006/relationships/image" Target="media/image1.png"/><Relationship Id="rId10" Type="http://schemas.openxmlformats.org/officeDocument/2006/relationships/hyperlink" Target="http://www.appliancist.com/washers_dryers/whirlpool-vantage-washer-and-dryer.html"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147F9830</Template>
  <TotalTime>9</TotalTime>
  <Pages>10</Pages>
  <Words>1853</Words>
  <Characters>10565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12394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Carmen Fashoda</dc:creator>
  <cp:lastModifiedBy>James Carmen Fashoda</cp:lastModifiedBy>
  <cp:revision>4</cp:revision>
  <dcterms:created xsi:type="dcterms:W3CDTF">2015-10-09T16:49:00Z</dcterms:created>
  <dcterms:modified xsi:type="dcterms:W3CDTF">2015-10-09T20:11:00Z</dcterms:modified>
</cp:coreProperties>
</file>