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1DA" w:rsidRDefault="00F431DA" w:rsidP="00F431DA">
      <w:pPr>
        <w:jc w:val="center"/>
        <w:rPr>
          <w:rFonts w:ascii="Times New Roman" w:hAnsi="Times New Roman" w:cs="Times New Roman"/>
          <w:sz w:val="52"/>
          <w:szCs w:val="52"/>
        </w:rPr>
      </w:pPr>
    </w:p>
    <w:p w:rsidR="00F431DA" w:rsidRDefault="00F431DA" w:rsidP="00F431DA">
      <w:pPr>
        <w:jc w:val="center"/>
        <w:rPr>
          <w:rFonts w:ascii="Times New Roman" w:hAnsi="Times New Roman" w:cs="Times New Roman"/>
          <w:sz w:val="52"/>
          <w:szCs w:val="52"/>
        </w:rPr>
      </w:pPr>
    </w:p>
    <w:p w:rsidR="00F431DA" w:rsidRDefault="00F431DA" w:rsidP="00F431DA">
      <w:pPr>
        <w:jc w:val="center"/>
        <w:rPr>
          <w:rFonts w:ascii="Times New Roman" w:hAnsi="Times New Roman" w:cs="Times New Roman"/>
          <w:sz w:val="52"/>
          <w:szCs w:val="52"/>
        </w:rPr>
      </w:pPr>
      <w:r>
        <w:rPr>
          <w:rFonts w:ascii="Times New Roman" w:hAnsi="Times New Roman" w:cs="Times New Roman"/>
          <w:sz w:val="52"/>
          <w:szCs w:val="52"/>
        </w:rPr>
        <w:t>ECE 480 Capstone Design</w:t>
      </w:r>
    </w:p>
    <w:p w:rsidR="00F431DA" w:rsidRDefault="00F431DA" w:rsidP="00F431DA">
      <w:pPr>
        <w:jc w:val="center"/>
        <w:rPr>
          <w:rFonts w:ascii="Times New Roman" w:hAnsi="Times New Roman" w:cs="Times New Roman"/>
          <w:sz w:val="52"/>
          <w:szCs w:val="52"/>
        </w:rPr>
      </w:pPr>
      <w:r>
        <w:rPr>
          <w:rFonts w:ascii="Times New Roman" w:hAnsi="Times New Roman" w:cs="Times New Roman"/>
          <w:sz w:val="52"/>
          <w:szCs w:val="52"/>
        </w:rPr>
        <w:t>Cone of Safety around a Crane Hook</w:t>
      </w:r>
    </w:p>
    <w:p w:rsidR="00F431DA" w:rsidRDefault="00F431DA" w:rsidP="00F431DA">
      <w:pPr>
        <w:jc w:val="center"/>
        <w:rPr>
          <w:rFonts w:ascii="Times New Roman" w:hAnsi="Times New Roman" w:cs="Times New Roman"/>
          <w:sz w:val="52"/>
          <w:szCs w:val="52"/>
        </w:rPr>
      </w:pPr>
      <w:r>
        <w:rPr>
          <w:rFonts w:ascii="Times New Roman" w:hAnsi="Times New Roman" w:cs="Times New Roman"/>
          <w:sz w:val="52"/>
          <w:szCs w:val="52"/>
        </w:rPr>
        <w:t>ArcelorMittal</w:t>
      </w: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p>
    <w:p w:rsidR="00F431DA" w:rsidRDefault="00F431DA" w:rsidP="00F431DA">
      <w:pPr>
        <w:jc w:val="center"/>
        <w:rPr>
          <w:rFonts w:ascii="Times New Roman" w:hAnsi="Times New Roman" w:cs="Times New Roman"/>
          <w:sz w:val="24"/>
          <w:szCs w:val="24"/>
        </w:rPr>
      </w:pPr>
      <w:r>
        <w:rPr>
          <w:rFonts w:ascii="Times New Roman" w:hAnsi="Times New Roman" w:cs="Times New Roman"/>
          <w:sz w:val="24"/>
          <w:szCs w:val="24"/>
        </w:rPr>
        <w:t>Prepared by:</w:t>
      </w:r>
    </w:p>
    <w:p w:rsidR="00F431DA" w:rsidRDefault="00F431DA" w:rsidP="00F431DA">
      <w:pPr>
        <w:jc w:val="center"/>
        <w:rPr>
          <w:rFonts w:ascii="Times New Roman" w:hAnsi="Times New Roman" w:cs="Times New Roman"/>
          <w:sz w:val="24"/>
          <w:szCs w:val="24"/>
        </w:rPr>
      </w:pPr>
      <w:proofErr w:type="spellStart"/>
      <w:r>
        <w:rPr>
          <w:rFonts w:ascii="Times New Roman" w:hAnsi="Times New Roman" w:cs="Times New Roman"/>
          <w:sz w:val="24"/>
          <w:szCs w:val="24"/>
        </w:rPr>
        <w:t>Xue</w:t>
      </w:r>
      <w:proofErr w:type="spellEnd"/>
      <w:r>
        <w:rPr>
          <w:rFonts w:ascii="Times New Roman" w:hAnsi="Times New Roman" w:cs="Times New Roman"/>
          <w:sz w:val="24"/>
          <w:szCs w:val="24"/>
        </w:rPr>
        <w:t xml:space="preserve"> Cheng, Samuel </w:t>
      </w:r>
      <w:proofErr w:type="spellStart"/>
      <w:r>
        <w:rPr>
          <w:rFonts w:ascii="Times New Roman" w:hAnsi="Times New Roman" w:cs="Times New Roman"/>
          <w:sz w:val="24"/>
          <w:szCs w:val="24"/>
        </w:rPr>
        <w:t>Falabi</w:t>
      </w:r>
      <w:proofErr w:type="spellEnd"/>
      <w:r>
        <w:rPr>
          <w:rFonts w:ascii="Times New Roman" w:hAnsi="Times New Roman" w:cs="Times New Roman"/>
          <w:sz w:val="24"/>
          <w:szCs w:val="24"/>
        </w:rPr>
        <w:t xml:space="preserve">, Charlie Nguyen, Richard </w:t>
      </w:r>
      <w:proofErr w:type="spellStart"/>
      <w:r>
        <w:rPr>
          <w:rFonts w:ascii="Times New Roman" w:hAnsi="Times New Roman" w:cs="Times New Roman"/>
          <w:sz w:val="24"/>
          <w:szCs w:val="24"/>
        </w:rPr>
        <w:t>Szink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Lanea</w:t>
      </w:r>
      <w:proofErr w:type="spellEnd"/>
      <w:r>
        <w:rPr>
          <w:rFonts w:ascii="Times New Roman" w:hAnsi="Times New Roman" w:cs="Times New Roman"/>
          <w:sz w:val="24"/>
          <w:szCs w:val="24"/>
        </w:rPr>
        <w:t xml:space="preserve"> Williamson</w:t>
      </w:r>
    </w:p>
    <w:p w:rsidR="0070765A" w:rsidRPr="0070765A" w:rsidRDefault="0070765A" w:rsidP="0070765A">
      <w:pPr>
        <w:spacing w:after="0" w:line="240" w:lineRule="auto"/>
        <w:rPr>
          <w:rFonts w:ascii="Times New Roman" w:eastAsia="Times New Roman" w:hAnsi="Times New Roman" w:cs="Times New Roman"/>
          <w:b/>
          <w:sz w:val="32"/>
        </w:rPr>
      </w:pPr>
      <w:r w:rsidRPr="0070765A">
        <w:rPr>
          <w:rFonts w:ascii="Times New Roman" w:eastAsia="Times New Roman" w:hAnsi="Times New Roman" w:cs="Times New Roman"/>
          <w:b/>
          <w:sz w:val="32"/>
        </w:rPr>
        <w:lastRenderedPageBreak/>
        <w:t>Table of Contents</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Cover Page</w:t>
      </w:r>
      <w:r w:rsidRPr="0070765A">
        <w:rPr>
          <w:rFonts w:ascii="Times New Roman" w:eastAsia="Times New Roman" w:hAnsi="Times New Roman" w:cs="Times New Roman"/>
          <w:bCs/>
          <w:caps/>
          <w:webHidden/>
          <w:sz w:val="24"/>
          <w:szCs w:val="24"/>
          <w:u w:val="single"/>
        </w:rPr>
        <w:tab/>
        <w:t>1</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Table of contents</w:t>
      </w:r>
      <w:r w:rsidRPr="0070765A">
        <w:rPr>
          <w:rFonts w:ascii="Times New Roman" w:eastAsia="Times New Roman" w:hAnsi="Times New Roman" w:cs="Times New Roman"/>
          <w:bCs/>
          <w:caps/>
          <w:webHidden/>
          <w:sz w:val="24"/>
          <w:szCs w:val="24"/>
          <w:u w:val="single"/>
        </w:rPr>
        <w:tab/>
        <w:t>2</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introduction</w:t>
      </w:r>
      <w:r w:rsidRPr="0070765A">
        <w:rPr>
          <w:rFonts w:ascii="Times New Roman" w:eastAsia="Times New Roman" w:hAnsi="Times New Roman" w:cs="Times New Roman"/>
          <w:bCs/>
          <w:caps/>
          <w:webHidden/>
          <w:sz w:val="24"/>
          <w:szCs w:val="24"/>
          <w:u w:val="single"/>
        </w:rPr>
        <w:tab/>
        <w:t>3</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Background</w:t>
      </w:r>
      <w:r w:rsidRPr="0070765A">
        <w:rPr>
          <w:rFonts w:ascii="Times New Roman" w:eastAsia="Times New Roman" w:hAnsi="Times New Roman" w:cs="Times New Roman"/>
          <w:bCs/>
          <w:caps/>
          <w:webHidden/>
          <w:sz w:val="24"/>
          <w:szCs w:val="24"/>
          <w:u w:val="single"/>
        </w:rPr>
        <w:tab/>
        <w:t>5</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Design specifications</w:t>
      </w:r>
      <w:r w:rsidRPr="0070765A">
        <w:rPr>
          <w:rFonts w:ascii="Times New Roman" w:eastAsia="Times New Roman" w:hAnsi="Times New Roman" w:cs="Times New Roman"/>
          <w:bCs/>
          <w:caps/>
          <w:webHidden/>
          <w:sz w:val="24"/>
          <w:szCs w:val="24"/>
          <w:u w:val="single"/>
        </w:rPr>
        <w:tab/>
        <w:t>7</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conceptual design descriptions</w:t>
      </w:r>
      <w:r w:rsidRPr="0070765A">
        <w:rPr>
          <w:rFonts w:ascii="Times New Roman" w:eastAsia="Times New Roman" w:hAnsi="Times New Roman" w:cs="Times New Roman"/>
          <w:bCs/>
          <w:caps/>
          <w:webHidden/>
          <w:sz w:val="24"/>
          <w:szCs w:val="24"/>
          <w:u w:val="single"/>
        </w:rPr>
        <w:tab/>
        <w:t>9</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project management plan</w:t>
      </w:r>
      <w:r w:rsidRPr="0070765A">
        <w:rPr>
          <w:rFonts w:ascii="Times New Roman" w:eastAsia="Times New Roman" w:hAnsi="Times New Roman" w:cs="Times New Roman"/>
          <w:bCs/>
          <w:caps/>
          <w:webHidden/>
          <w:sz w:val="24"/>
          <w:szCs w:val="24"/>
          <w:u w:val="single"/>
        </w:rPr>
        <w:tab/>
        <w:t>11</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summary</w:t>
      </w:r>
      <w:r w:rsidRPr="0070765A">
        <w:rPr>
          <w:rFonts w:ascii="Times New Roman" w:eastAsia="Times New Roman" w:hAnsi="Times New Roman" w:cs="Times New Roman"/>
          <w:bCs/>
          <w:caps/>
          <w:webHidden/>
          <w:sz w:val="24"/>
          <w:szCs w:val="24"/>
          <w:u w:val="single"/>
        </w:rPr>
        <w:tab/>
        <w:t>13</w:t>
      </w:r>
    </w:p>
    <w:p w:rsidR="0070765A" w:rsidRPr="0070765A" w:rsidRDefault="0070765A" w:rsidP="0070765A">
      <w:pPr>
        <w:tabs>
          <w:tab w:val="right" w:pos="8630"/>
        </w:tabs>
        <w:spacing w:before="360" w:after="360" w:line="240" w:lineRule="auto"/>
        <w:rPr>
          <w:rFonts w:ascii="Times New Roman" w:eastAsia="Times New Roman" w:hAnsi="Times New Roman" w:cs="Times New Roman"/>
          <w:bCs/>
          <w:caps/>
          <w:sz w:val="24"/>
          <w:szCs w:val="24"/>
          <w:u w:val="single"/>
        </w:rPr>
      </w:pPr>
      <w:r w:rsidRPr="0070765A">
        <w:rPr>
          <w:rFonts w:ascii="Times New Roman" w:eastAsia="Times New Roman" w:hAnsi="Times New Roman" w:cs="Times New Roman"/>
          <w:bCs/>
          <w:caps/>
          <w:webHidden/>
          <w:sz w:val="24"/>
          <w:szCs w:val="24"/>
          <w:u w:val="single"/>
        </w:rPr>
        <w:t xml:space="preserve">references </w:t>
      </w:r>
      <w:r w:rsidRPr="0070765A">
        <w:rPr>
          <w:rFonts w:ascii="Times New Roman" w:eastAsia="Times New Roman" w:hAnsi="Times New Roman" w:cs="Times New Roman"/>
          <w:bCs/>
          <w:caps/>
          <w:webHidden/>
          <w:sz w:val="24"/>
          <w:szCs w:val="24"/>
          <w:u w:val="single"/>
        </w:rPr>
        <w:tab/>
        <w:t>14</w:t>
      </w:r>
    </w:p>
    <w:p w:rsidR="00F431DA" w:rsidRDefault="00F431DA" w:rsidP="00F431DA">
      <w:pPr>
        <w:pStyle w:val="NoSpacing"/>
      </w:pPr>
    </w:p>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Pr="00F431DA" w:rsidRDefault="00F431DA" w:rsidP="00F431DA">
      <w:pPr>
        <w:pStyle w:val="NoSpacing"/>
      </w:pPr>
      <w:r w:rsidRPr="00F431DA">
        <w:rPr>
          <w:sz w:val="24"/>
        </w:rPr>
        <w:lastRenderedPageBreak/>
        <w:t xml:space="preserve">   </w:t>
      </w:r>
      <w:r w:rsidRPr="00F431DA">
        <w:t>Introduction</w:t>
      </w:r>
    </w:p>
    <w:p w:rsidR="00F431DA" w:rsidRPr="00F431DA" w:rsidRDefault="00F431DA" w:rsidP="00F431DA">
      <w:pPr>
        <w:spacing w:after="0" w:line="480" w:lineRule="auto"/>
        <w:ind w:firstLine="720"/>
        <w:rPr>
          <w:rFonts w:ascii="Times New Roman" w:eastAsia="Times New Roman" w:hAnsi="Times New Roman" w:cs="Times New Roman"/>
          <w:sz w:val="24"/>
          <w:szCs w:val="24"/>
        </w:rPr>
      </w:pPr>
      <w:r w:rsidRPr="00F431DA">
        <w:rPr>
          <w:rFonts w:ascii="Times New Roman" w:eastAsia="Times New Roman" w:hAnsi="Times New Roman" w:cs="Times New Roman"/>
          <w:sz w:val="24"/>
          <w:szCs w:val="24"/>
        </w:rPr>
        <w:t>ArcelorMittal is the world’s leading steel and mining company with presence in sixty countries and has an industrial footprint in nineteen countries. ArcelorMittal has an annual production capacity of 115 million tons and operations in 60 countries. In 2014, ArcelorMittal’s crude steel production reached 91.3 million tons. ArcelorMittal is guided by a philosophy to produce safe and sustainable steel. ArcelorMittal also prides themselves in providing conducive and safe work environment for its employees. To further its commitment to the safety of its employees, ArcelorMittal is proud to be the sponsor of a Safety System Design at Michigan State University.</w:t>
      </w:r>
    </w:p>
    <w:p w:rsidR="00F431DA" w:rsidRPr="00F431DA" w:rsidRDefault="00F431DA" w:rsidP="00F431DA">
      <w:pPr>
        <w:spacing w:after="0" w:line="480" w:lineRule="auto"/>
        <w:ind w:firstLine="720"/>
        <w:rPr>
          <w:rFonts w:ascii="Times New Roman" w:eastAsia="Times New Roman" w:hAnsi="Times New Roman" w:cs="Times New Roman"/>
          <w:sz w:val="24"/>
          <w:szCs w:val="24"/>
        </w:rPr>
      </w:pPr>
      <w:r w:rsidRPr="00F431DA">
        <w:rPr>
          <w:rFonts w:ascii="Times New Roman" w:eastAsia="Times New Roman" w:hAnsi="Times New Roman" w:cs="Times New Roman"/>
          <w:sz w:val="24"/>
          <w:szCs w:val="24"/>
        </w:rPr>
        <w:t xml:space="preserve">At ArcelorMittal, Electric Overhead Cranes (EOT) are used for transporting heavy products, parts, materials. They are operated remotely by a Remote Control Crane Operator (RCCO). Suspended steel coil loads hang from the overhead cranes and are potential safety risks to the operators. The operator can be distracted while performing work and accidentally swing the suspended load towards their body. The Safety System Design involves placing sensors around the hook of the crane and the controller which crane operator uses to control it. The sensors will create a “cone of safety” around the crane’s load with a small buffer zone to ensure absolute safety. If the operator comes in contact with this “cone” an alarm will sound warning the operator of the danger. Data showing near-miss accidents (when the alarm sounds) will be recorded so ArcelorMittal can constantly improve their safety and prevent future occurrences of these happenings. </w:t>
      </w:r>
    </w:p>
    <w:p w:rsidR="00F431DA" w:rsidRPr="00F431DA" w:rsidRDefault="00F431DA" w:rsidP="00F431DA">
      <w:pPr>
        <w:spacing w:after="0" w:line="480" w:lineRule="auto"/>
        <w:rPr>
          <w:rFonts w:ascii="Times New Roman" w:eastAsia="Times New Roman" w:hAnsi="Times New Roman" w:cs="Times New Roman"/>
          <w:sz w:val="24"/>
          <w:szCs w:val="24"/>
        </w:rPr>
      </w:pPr>
      <w:r w:rsidRPr="00F431DA">
        <w:rPr>
          <w:rFonts w:ascii="Times New Roman" w:eastAsia="Times New Roman" w:hAnsi="Times New Roman" w:cs="Times New Roman"/>
          <w:sz w:val="24"/>
          <w:szCs w:val="24"/>
        </w:rPr>
        <w:t xml:space="preserve"> </w:t>
      </w:r>
      <w:r w:rsidRPr="00F431DA">
        <w:rPr>
          <w:rFonts w:ascii="Times New Roman" w:eastAsia="Times New Roman" w:hAnsi="Times New Roman" w:cs="Times New Roman"/>
          <w:sz w:val="24"/>
          <w:szCs w:val="24"/>
        </w:rPr>
        <w:tab/>
        <w:t xml:space="preserve">ArcelorMittal not only holds their steel to a high value, but the safety of their operators as well. </w:t>
      </w:r>
      <w:r w:rsidR="0070765A">
        <w:rPr>
          <w:rFonts w:ascii="Times New Roman" w:eastAsia="Times New Roman" w:hAnsi="Times New Roman" w:cs="Times New Roman"/>
          <w:sz w:val="24"/>
          <w:szCs w:val="24"/>
        </w:rPr>
        <w:t xml:space="preserve">The steel industry is not only a dangerous environment, but a necessary one. Keeping the manpower who drives the industry healthy and safe is the main concern for ArcelorMittal. Safety concerns must not only be addressed, but an action plan must be put in place to correct the </w:t>
      </w:r>
      <w:r w:rsidR="0070765A">
        <w:rPr>
          <w:rFonts w:ascii="Times New Roman" w:eastAsia="Times New Roman" w:hAnsi="Times New Roman" w:cs="Times New Roman"/>
          <w:sz w:val="24"/>
          <w:szCs w:val="24"/>
        </w:rPr>
        <w:lastRenderedPageBreak/>
        <w:t>problem. This is why</w:t>
      </w:r>
      <w:r w:rsidRPr="00F431DA">
        <w:rPr>
          <w:rFonts w:ascii="Times New Roman" w:eastAsia="Times New Roman" w:hAnsi="Times New Roman" w:cs="Times New Roman"/>
          <w:sz w:val="24"/>
          <w:szCs w:val="24"/>
        </w:rPr>
        <w:t xml:space="preserve"> seeing a safety hazard and making a change is undoubtedly evident in an environment such as ArcelorMittal’s. Team 5 is proposing to ArcelorMittal with a safety solution guaranteed to uphold their values and excellence for a long time to come. </w:t>
      </w:r>
    </w:p>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bookmarkStart w:id="0" w:name="_GoBack"/>
      <w:bookmarkEnd w:id="0"/>
    </w:p>
    <w:p w:rsidR="00F431DA" w:rsidRPr="007D7588" w:rsidRDefault="00F431DA" w:rsidP="00F431DA">
      <w:pPr>
        <w:pStyle w:val="NoSpacing"/>
      </w:pPr>
      <w:r w:rsidRPr="007D7588">
        <w:lastRenderedPageBreak/>
        <w:t>Background</w:t>
      </w:r>
    </w:p>
    <w:p w:rsidR="00F431DA" w:rsidRPr="007D7588" w:rsidRDefault="00F431DA" w:rsidP="00F431DA">
      <w:pPr>
        <w:pStyle w:val="Body"/>
        <w:spacing w:line="480" w:lineRule="auto"/>
        <w:rPr>
          <w:rFonts w:ascii="Times New Roman" w:hAnsi="Times New Roman" w:cs="Times New Roman"/>
          <w:sz w:val="24"/>
          <w:szCs w:val="24"/>
        </w:rPr>
      </w:pPr>
      <w:r w:rsidRPr="007D7588">
        <w:rPr>
          <w:rFonts w:ascii="Times New Roman" w:hAnsi="Times New Roman" w:cs="Times New Roman"/>
          <w:sz w:val="24"/>
          <w:szCs w:val="24"/>
        </w:rPr>
        <w:tab/>
        <w:t xml:space="preserve">Due to the hazardous conditions at ArcelorMittal, there is a need for safety precautions at the mill. Specifically, the crane systems lift heavy objects that can be fatal to operators near these sites. Previous </w:t>
      </w:r>
      <w:r>
        <w:rPr>
          <w:rFonts w:ascii="Times New Roman" w:hAnsi="Times New Roman" w:cs="Times New Roman"/>
          <w:sz w:val="24"/>
          <w:szCs w:val="24"/>
        </w:rPr>
        <w:t>accidents have motivated</w:t>
      </w:r>
      <w:r w:rsidRPr="007D7588">
        <w:rPr>
          <w:rFonts w:ascii="Times New Roman" w:hAnsi="Times New Roman" w:cs="Times New Roman"/>
          <w:sz w:val="24"/>
          <w:szCs w:val="24"/>
        </w:rPr>
        <w:t xml:space="preserve"> ArcelorMittal to implement a system that could help prevent future disasters. ArcelorMittal wants to implement a system that can sense an operator within a certain distance from the crane operating overhead. Furthermore, the system should sound an alarm to warn the operator is operating in the danger zone. </w:t>
      </w:r>
    </w:p>
    <w:p w:rsidR="00F431DA" w:rsidRPr="007D7588" w:rsidRDefault="00F431DA" w:rsidP="00F431DA">
      <w:pPr>
        <w:pStyle w:val="Body"/>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ab/>
        <w:t>At a steel plant</w:t>
      </w:r>
      <w:r w:rsidRPr="007D7588">
        <w:rPr>
          <w:rFonts w:ascii="Times New Roman" w:hAnsi="Times New Roman" w:cs="Times New Roman"/>
          <w:sz w:val="24"/>
          <w:szCs w:val="24"/>
        </w:rPr>
        <w:t xml:space="preserve">, electrical overhead cranes are used to move up to thousands tons of steel daily. </w:t>
      </w:r>
      <w:r>
        <w:rPr>
          <w:rFonts w:ascii="Times New Roman" w:hAnsi="Times New Roman" w:cs="Times New Roman"/>
          <w:sz w:val="24"/>
          <w:szCs w:val="24"/>
        </w:rPr>
        <w:t>Cranes are operated at 21 turns (24 hours a day, 7 days a week) and the cranes, although maintained, are usually older models</w:t>
      </w:r>
      <w:r w:rsidRPr="007D7588">
        <w:rPr>
          <w:rFonts w:ascii="Times New Roman" w:hAnsi="Times New Roman" w:cs="Times New Roman"/>
          <w:sz w:val="24"/>
          <w:szCs w:val="24"/>
        </w:rPr>
        <w:t>.  As recorded, there were more than fifty incidents that caused death of steelworkers from 1989 to 2010 in Northwest Indiana</w:t>
      </w:r>
      <w:r w:rsidRPr="007D7588">
        <w:rPr>
          <w:rFonts w:ascii="Times New Roman" w:hAnsi="Times New Roman" w:cs="Times New Roman"/>
          <w:color w:val="auto"/>
          <w:sz w:val="24"/>
          <w:szCs w:val="24"/>
        </w:rPr>
        <w:t xml:space="preserve">. “On </w:t>
      </w:r>
      <w:r w:rsidRPr="00F431DA">
        <w:rPr>
          <w:rStyle w:val="Strong"/>
          <w:rFonts w:ascii="Times New Roman" w:hAnsi="Times New Roman" w:cs="Times New Roman"/>
          <w:b w:val="0"/>
          <w:color w:val="auto"/>
          <w:sz w:val="24"/>
          <w:szCs w:val="24"/>
          <w:bdr w:val="none" w:sz="0" w:space="0" w:color="auto" w:frame="1"/>
        </w:rPr>
        <w:t>July 26, 2009</w:t>
      </w:r>
      <w:r w:rsidRPr="007D7588">
        <w:rPr>
          <w:rFonts w:ascii="Times New Roman" w:hAnsi="Times New Roman" w:cs="Times New Roman"/>
          <w:color w:val="auto"/>
          <w:sz w:val="24"/>
          <w:szCs w:val="24"/>
        </w:rPr>
        <w:t>, a women died of blunt force trauma while she was working in ArcelorMittal Indiana Harbor East's 80-inch hot strip mill. Smith was sorting slabs for line up in the No. 4 slab yard when she was struck by a gantry crane about 12:15 a.m., according to a document The Times obtained</w:t>
      </w:r>
      <w:r w:rsidRPr="007D7588">
        <w:rPr>
          <w:rFonts w:ascii="Times New Roman" w:hAnsi="Times New Roman" w:cs="Times New Roman"/>
          <w:color w:val="222222"/>
          <w:sz w:val="24"/>
          <w:szCs w:val="24"/>
          <w:shd w:val="clear" w:color="auto" w:fill="FFFFFF"/>
        </w:rPr>
        <w:t xml:space="preserve">.” </w:t>
      </w:r>
    </w:p>
    <w:p w:rsidR="00F431DA" w:rsidRPr="007D7588" w:rsidRDefault="00F431DA" w:rsidP="00F431DA">
      <w:pPr>
        <w:pStyle w:val="Body"/>
        <w:spacing w:line="480" w:lineRule="auto"/>
        <w:rPr>
          <w:rFonts w:ascii="Times New Roman" w:hAnsi="Times New Roman" w:cs="Times New Roman"/>
          <w:sz w:val="24"/>
          <w:szCs w:val="24"/>
        </w:rPr>
      </w:pPr>
      <w:r>
        <w:rPr>
          <w:rFonts w:ascii="Times New Roman" w:hAnsi="Times New Roman" w:cs="Times New Roman"/>
          <w:sz w:val="24"/>
          <w:szCs w:val="24"/>
        </w:rPr>
        <w:t>ArcelorMittal has put</w:t>
      </w:r>
      <w:r w:rsidRPr="007D7588">
        <w:rPr>
          <w:rFonts w:ascii="Times New Roman" w:hAnsi="Times New Roman" w:cs="Times New Roman"/>
          <w:sz w:val="24"/>
          <w:szCs w:val="24"/>
        </w:rPr>
        <w:t xml:space="preserve"> a lot effort in s</w:t>
      </w:r>
      <w:r>
        <w:rPr>
          <w:rFonts w:ascii="Times New Roman" w:hAnsi="Times New Roman" w:cs="Times New Roman"/>
          <w:sz w:val="24"/>
          <w:szCs w:val="24"/>
        </w:rPr>
        <w:t>afety issue, such like modernizing and electromechanically upgrading</w:t>
      </w:r>
      <w:r w:rsidRPr="007D7588">
        <w:rPr>
          <w:rFonts w:ascii="Times New Roman" w:hAnsi="Times New Roman" w:cs="Times New Roman"/>
          <w:sz w:val="24"/>
          <w:szCs w:val="24"/>
        </w:rPr>
        <w:t xml:space="preserve"> their old crane</w:t>
      </w:r>
      <w:r>
        <w:rPr>
          <w:rFonts w:ascii="Times New Roman" w:hAnsi="Times New Roman" w:cs="Times New Roman"/>
          <w:sz w:val="24"/>
          <w:szCs w:val="24"/>
        </w:rPr>
        <w:t>s</w:t>
      </w:r>
      <w:r w:rsidRPr="007D7588">
        <w:rPr>
          <w:rFonts w:ascii="Times New Roman" w:hAnsi="Times New Roman" w:cs="Times New Roman"/>
          <w:sz w:val="24"/>
          <w:szCs w:val="24"/>
        </w:rPr>
        <w:t xml:space="preserve"> in order to guarantee more reliable and safe functions. The steel plant site in </w:t>
      </w:r>
      <w:proofErr w:type="gramStart"/>
      <w:r w:rsidRPr="007D7588">
        <w:rPr>
          <w:rFonts w:ascii="Times New Roman" w:hAnsi="Times New Roman" w:cs="Times New Roman"/>
          <w:sz w:val="24"/>
          <w:szCs w:val="24"/>
        </w:rPr>
        <w:t>Genk(</w:t>
      </w:r>
      <w:proofErr w:type="gramEnd"/>
      <w:r w:rsidRPr="007D7588">
        <w:rPr>
          <w:rFonts w:ascii="Times New Roman" w:hAnsi="Times New Roman" w:cs="Times New Roman"/>
          <w:sz w:val="24"/>
          <w:szCs w:val="24"/>
        </w:rPr>
        <w:t>Bel</w:t>
      </w:r>
      <w:r>
        <w:rPr>
          <w:rFonts w:ascii="Times New Roman" w:hAnsi="Times New Roman" w:cs="Times New Roman"/>
          <w:sz w:val="24"/>
          <w:szCs w:val="24"/>
        </w:rPr>
        <w:t>gium) had modernization including</w:t>
      </w:r>
      <w:r w:rsidRPr="007D7588">
        <w:rPr>
          <w:rFonts w:ascii="Times New Roman" w:hAnsi="Times New Roman" w:cs="Times New Roman"/>
          <w:sz w:val="24"/>
          <w:szCs w:val="24"/>
        </w:rPr>
        <w:t xml:space="preserve">, “new crane controls for bridge- and trolley travelling and four new tongs, sensors, encoders, job generators, schedulers and sequencers </w:t>
      </w:r>
      <w:r>
        <w:rPr>
          <w:rFonts w:ascii="Times New Roman" w:hAnsi="Times New Roman" w:cs="Times New Roman"/>
          <w:sz w:val="24"/>
          <w:szCs w:val="24"/>
        </w:rPr>
        <w:t>for automatic crane operation.”</w:t>
      </w:r>
    </w:p>
    <w:p w:rsidR="00F431DA" w:rsidRDefault="00F431DA" w:rsidP="00F431DA">
      <w:pPr>
        <w:pStyle w:val="Body"/>
        <w:spacing w:line="480" w:lineRule="auto"/>
        <w:rPr>
          <w:rFonts w:ascii="Times New Roman" w:hAnsi="Times New Roman" w:cs="Times New Roman"/>
          <w:sz w:val="24"/>
          <w:szCs w:val="24"/>
        </w:rPr>
      </w:pPr>
      <w:r>
        <w:rPr>
          <w:rFonts w:ascii="Times New Roman" w:hAnsi="Times New Roman" w:cs="Times New Roman"/>
          <w:sz w:val="24"/>
          <w:szCs w:val="24"/>
        </w:rPr>
        <w:tab/>
        <w:t xml:space="preserve">Early research has shown that this project is one of a kind. Overhead trolley cranes that go back and forth the length of the mill have anti-collision sensing systems that prevent them from colliding with other trolley cranes, but research has shown none of these cranes are equipped with load sensing abilities. The industry standard for sensing capabilities in the steel mill is photoelectric sensors, or photoeyes. Photoeyes are used primarily on machines and sense </w:t>
      </w:r>
      <w:r>
        <w:rPr>
          <w:rFonts w:ascii="Times New Roman" w:hAnsi="Times New Roman" w:cs="Times New Roman"/>
          <w:sz w:val="24"/>
          <w:szCs w:val="24"/>
        </w:rPr>
        <w:lastRenderedPageBreak/>
        <w:t xml:space="preserve">when an object has appeared in front of the sensor by time of flight techniques. Many other sensors have been explored that are not commonly used in industry to ensure the safest and most reliable product is being produced. </w:t>
      </w:r>
    </w:p>
    <w:p w:rsidR="00F431DA" w:rsidRDefault="00F431DA" w:rsidP="00F431DA">
      <w:pPr>
        <w:pStyle w:val="Body"/>
        <w:spacing w:line="480" w:lineRule="auto"/>
        <w:rPr>
          <w:rFonts w:ascii="Times New Roman" w:hAnsi="Times New Roman" w:cs="Times New Roman"/>
          <w:sz w:val="24"/>
          <w:szCs w:val="24"/>
        </w:rPr>
      </w:pPr>
      <w:r>
        <w:rPr>
          <w:rFonts w:ascii="Times New Roman" w:hAnsi="Times New Roman" w:cs="Times New Roman"/>
          <w:sz w:val="24"/>
          <w:szCs w:val="24"/>
        </w:rPr>
        <w:tab/>
        <w:t xml:space="preserve">Electrical power to machines in a steel mill is provided by running cables through conduits either under the floor or on the wall. Since the sensor will bolted to somewhere on the cranes arm or hook, providing the sensor with power without interfering without the operation of the crane is crucial. Recording each occurrence of entering the “cone of safety” is another important design goal. The industry standard for interfacing with electronic devices are programmable logic controllers, or PLCs. A PLC is programmed using ladder logic and is fed by wires in conduit to a PLC cabinet. </w:t>
      </w:r>
    </w:p>
    <w:p w:rsidR="00F431DA" w:rsidRDefault="00F431DA" w:rsidP="00F431DA">
      <w:pPr>
        <w:pStyle w:val="Body"/>
        <w:spacing w:line="480" w:lineRule="auto"/>
        <w:rPr>
          <w:rFonts w:ascii="Times New Roman" w:hAnsi="Times New Roman" w:cs="Times New Roman"/>
          <w:sz w:val="24"/>
          <w:szCs w:val="24"/>
        </w:rPr>
      </w:pPr>
      <w:r>
        <w:rPr>
          <w:rFonts w:ascii="Times New Roman" w:hAnsi="Times New Roman" w:cs="Times New Roman"/>
          <w:sz w:val="24"/>
          <w:szCs w:val="24"/>
        </w:rPr>
        <w:tab/>
        <w:t>The steel industry has a very rich history and has literally been the backbone of the modern world for over a century. Research has given insight into the industry standards that steel mills across the world utilize when completing projects. As the world becomes more technologically advanced, industry slowly becomes more advanced as well. Research, design, and prototyping will give the opportunity to pick the best option to guarantee the safest environment, whether that option be the industry standards or a new device.</w:t>
      </w:r>
    </w:p>
    <w:p w:rsidR="00F431DA" w:rsidRDefault="00F431DA" w:rsidP="00F431DA">
      <w:pPr>
        <w:pStyle w:val="Body"/>
        <w:spacing w:line="480" w:lineRule="auto"/>
        <w:rPr>
          <w:rFonts w:ascii="Times New Roman" w:hAnsi="Times New Roman" w:cs="Times New Roman"/>
          <w:sz w:val="24"/>
          <w:szCs w:val="24"/>
        </w:rPr>
      </w:pPr>
    </w:p>
    <w:p w:rsidR="00F431DA" w:rsidRDefault="00F431DA" w:rsidP="00F431DA">
      <w:pPr>
        <w:pStyle w:val="Body"/>
        <w:spacing w:line="480" w:lineRule="auto"/>
        <w:rPr>
          <w:rFonts w:ascii="Times New Roman" w:hAnsi="Times New Roman" w:cs="Times New Roman"/>
          <w:sz w:val="24"/>
          <w:szCs w:val="24"/>
        </w:rPr>
      </w:pPr>
    </w:p>
    <w:p w:rsidR="00F431DA" w:rsidRDefault="00F431DA" w:rsidP="00F431DA">
      <w:pPr>
        <w:pStyle w:val="Body"/>
        <w:spacing w:line="480" w:lineRule="auto"/>
        <w:rPr>
          <w:rFonts w:ascii="Times New Roman" w:hAnsi="Times New Roman" w:cs="Times New Roman"/>
          <w:sz w:val="24"/>
          <w:szCs w:val="24"/>
        </w:rPr>
      </w:pPr>
    </w:p>
    <w:p w:rsidR="00F431DA" w:rsidRDefault="00F431DA" w:rsidP="00F431DA">
      <w:pPr>
        <w:pStyle w:val="Body"/>
        <w:spacing w:line="480" w:lineRule="auto"/>
        <w:rPr>
          <w:rFonts w:ascii="Times New Roman" w:hAnsi="Times New Roman" w:cs="Times New Roman"/>
          <w:sz w:val="24"/>
          <w:szCs w:val="24"/>
        </w:rPr>
      </w:pPr>
    </w:p>
    <w:p w:rsidR="00F431DA" w:rsidRDefault="00F431DA" w:rsidP="00F431DA">
      <w:pPr>
        <w:pStyle w:val="Body"/>
        <w:spacing w:line="480" w:lineRule="auto"/>
        <w:rPr>
          <w:rFonts w:ascii="Times New Roman" w:hAnsi="Times New Roman" w:cs="Times New Roman"/>
          <w:sz w:val="24"/>
          <w:szCs w:val="24"/>
        </w:rPr>
      </w:pPr>
    </w:p>
    <w:p w:rsidR="00F431DA" w:rsidRDefault="00F431DA" w:rsidP="00F431DA">
      <w:pPr>
        <w:pStyle w:val="Body"/>
        <w:spacing w:line="480" w:lineRule="auto"/>
        <w:rPr>
          <w:rFonts w:ascii="Times New Roman" w:hAnsi="Times New Roman" w:cs="Times New Roman"/>
          <w:sz w:val="24"/>
          <w:szCs w:val="24"/>
        </w:rPr>
      </w:pPr>
    </w:p>
    <w:p w:rsidR="00F431DA" w:rsidRPr="007D7588" w:rsidRDefault="00F431DA" w:rsidP="00F431DA">
      <w:pPr>
        <w:pStyle w:val="Body"/>
        <w:spacing w:line="480" w:lineRule="auto"/>
        <w:rPr>
          <w:rFonts w:ascii="Times New Roman" w:hAnsi="Times New Roman" w:cs="Times New Roman"/>
          <w:sz w:val="24"/>
          <w:szCs w:val="24"/>
        </w:rPr>
      </w:pPr>
    </w:p>
    <w:p w:rsidR="00F431DA" w:rsidRPr="005F1C23" w:rsidRDefault="00F431DA" w:rsidP="00F431DA">
      <w:pPr>
        <w:pStyle w:val="NoSpacing"/>
      </w:pPr>
      <w:r w:rsidRPr="005F1C23">
        <w:lastRenderedPageBreak/>
        <w:t>Design Specification</w:t>
      </w:r>
      <w:r w:rsidR="0070765A">
        <w:t>s</w:t>
      </w:r>
    </w:p>
    <w:p w:rsidR="00F431DA" w:rsidRDefault="00F431DA" w:rsidP="00F431DA">
      <w:pPr>
        <w:pStyle w:val="Body"/>
        <w:spacing w:line="480" w:lineRule="auto"/>
        <w:rPr>
          <w:rFonts w:ascii="Times New Roman" w:hAnsi="Times New Roman" w:cs="Times New Roman"/>
          <w:sz w:val="24"/>
          <w:szCs w:val="24"/>
        </w:rPr>
      </w:pPr>
      <w:r>
        <w:rPr>
          <w:rFonts w:ascii="Times New Roman" w:hAnsi="Times New Roman" w:cs="Times New Roman"/>
          <w:sz w:val="24"/>
          <w:szCs w:val="24"/>
        </w:rPr>
        <w:tab/>
        <w:t>The team has completed</w:t>
      </w:r>
      <w:r w:rsidRPr="007D7588">
        <w:rPr>
          <w:rFonts w:ascii="Times New Roman" w:hAnsi="Times New Roman" w:cs="Times New Roman"/>
          <w:sz w:val="24"/>
          <w:szCs w:val="24"/>
        </w:rPr>
        <w:t xml:space="preserve"> preliminary research and have proposed a sensor system that can c</w:t>
      </w:r>
      <w:r>
        <w:rPr>
          <w:rFonts w:ascii="Times New Roman" w:hAnsi="Times New Roman" w:cs="Times New Roman"/>
          <w:sz w:val="24"/>
          <w:szCs w:val="24"/>
        </w:rPr>
        <w:t>ommunicate with a central microcontroller. This micro</w:t>
      </w:r>
      <w:r w:rsidRPr="007D7588">
        <w:rPr>
          <w:rFonts w:ascii="Times New Roman" w:hAnsi="Times New Roman" w:cs="Times New Roman"/>
          <w:sz w:val="24"/>
          <w:szCs w:val="24"/>
        </w:rPr>
        <w:t>controller can store, edit, and transmit the data as required by ArcelorMittal. Further details must be confirmed befo</w:t>
      </w:r>
      <w:r>
        <w:rPr>
          <w:rFonts w:ascii="Times New Roman" w:hAnsi="Times New Roman" w:cs="Times New Roman"/>
          <w:sz w:val="24"/>
          <w:szCs w:val="24"/>
        </w:rPr>
        <w:t>re selecting a sensor and micro</w:t>
      </w:r>
      <w:r w:rsidRPr="007D7588">
        <w:rPr>
          <w:rFonts w:ascii="Times New Roman" w:hAnsi="Times New Roman" w:cs="Times New Roman"/>
          <w:sz w:val="24"/>
          <w:szCs w:val="24"/>
        </w:rPr>
        <w:t>controller.</w:t>
      </w:r>
      <w:r>
        <w:rPr>
          <w:rFonts w:ascii="Times New Roman" w:hAnsi="Times New Roman" w:cs="Times New Roman"/>
          <w:sz w:val="24"/>
          <w:szCs w:val="24"/>
        </w:rPr>
        <w:t xml:space="preserve"> </w:t>
      </w:r>
    </w:p>
    <w:p w:rsidR="00F431DA" w:rsidRPr="007D7588" w:rsidRDefault="00F431DA" w:rsidP="00F431DA">
      <w:pPr>
        <w:pStyle w:val="Body"/>
        <w:spacing w:line="480" w:lineRule="auto"/>
        <w:rPr>
          <w:rFonts w:ascii="Times New Roman" w:hAnsi="Times New Roman" w:cs="Times New Roman"/>
          <w:sz w:val="24"/>
          <w:szCs w:val="24"/>
        </w:rPr>
      </w:pPr>
    </w:p>
    <w:p w:rsidR="00F431DA" w:rsidRPr="007D7588" w:rsidRDefault="00F431DA" w:rsidP="00F431DA">
      <w:pPr>
        <w:pStyle w:val="Body"/>
        <w:spacing w:line="480" w:lineRule="auto"/>
        <w:rPr>
          <w:rFonts w:ascii="Times New Roman" w:hAnsi="Times New Roman" w:cs="Times New Roman"/>
          <w:sz w:val="24"/>
          <w:szCs w:val="24"/>
        </w:rPr>
      </w:pPr>
      <w:r w:rsidRPr="007D7588">
        <w:rPr>
          <w:rFonts w:ascii="Times New Roman" w:hAnsi="Times New Roman" w:cs="Times New Roman"/>
          <w:sz w:val="24"/>
          <w:szCs w:val="24"/>
        </w:rPr>
        <w:t>The sensor will be selected on a range of criteria:</w:t>
      </w:r>
    </w:p>
    <w:p w:rsidR="00F431DA" w:rsidRPr="007D7588" w:rsidRDefault="00F431DA" w:rsidP="00F431DA">
      <w:pPr>
        <w:pStyle w:val="Body"/>
        <w:numPr>
          <w:ilvl w:val="0"/>
          <w:numId w:val="1"/>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Cost</w:t>
      </w:r>
    </w:p>
    <w:p w:rsidR="00F431DA" w:rsidRPr="007D7588" w:rsidRDefault="00F431DA" w:rsidP="00F431DA">
      <w:pPr>
        <w:pStyle w:val="Body"/>
        <w:numPr>
          <w:ilvl w:val="0"/>
          <w:numId w:val="1"/>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Interference with any work environment signals</w:t>
      </w:r>
    </w:p>
    <w:p w:rsidR="00F431DA" w:rsidRPr="007D7588" w:rsidRDefault="00F431DA" w:rsidP="00F431DA">
      <w:pPr>
        <w:pStyle w:val="Body"/>
        <w:numPr>
          <w:ilvl w:val="0"/>
          <w:numId w:val="1"/>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 xml:space="preserve">Safety of employees </w:t>
      </w:r>
    </w:p>
    <w:p w:rsidR="00F431DA" w:rsidRPr="007D7588" w:rsidRDefault="00F431DA" w:rsidP="00F431DA">
      <w:pPr>
        <w:pStyle w:val="Body"/>
        <w:numPr>
          <w:ilvl w:val="0"/>
          <w:numId w:val="1"/>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Specific sensor device limitation</w:t>
      </w:r>
    </w:p>
    <w:p w:rsidR="00F431DA" w:rsidRPr="007D7588" w:rsidRDefault="00F431DA" w:rsidP="00F431DA">
      <w:pPr>
        <w:pStyle w:val="Body"/>
        <w:numPr>
          <w:ilvl w:val="0"/>
          <w:numId w:val="4"/>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e.g. maximum range of sensor signals</w:t>
      </w:r>
    </w:p>
    <w:p w:rsidR="00F431DA" w:rsidRPr="007D7588" w:rsidRDefault="00F431DA" w:rsidP="00F431DA">
      <w:pPr>
        <w:pStyle w:val="Body"/>
        <w:spacing w:line="480" w:lineRule="auto"/>
        <w:rPr>
          <w:rFonts w:ascii="Times New Roman" w:hAnsi="Times New Roman" w:cs="Times New Roman"/>
          <w:sz w:val="24"/>
          <w:szCs w:val="24"/>
        </w:rPr>
      </w:pPr>
    </w:p>
    <w:p w:rsidR="00F431DA" w:rsidRPr="007D7588" w:rsidRDefault="00F431DA" w:rsidP="00F431DA">
      <w:pPr>
        <w:pStyle w:val="Body"/>
        <w:spacing w:line="480" w:lineRule="auto"/>
        <w:rPr>
          <w:rFonts w:ascii="Times New Roman" w:hAnsi="Times New Roman" w:cs="Times New Roman"/>
          <w:sz w:val="24"/>
          <w:szCs w:val="24"/>
        </w:rPr>
      </w:pPr>
      <w:r>
        <w:rPr>
          <w:rFonts w:ascii="Times New Roman" w:hAnsi="Times New Roman" w:cs="Times New Roman"/>
          <w:sz w:val="24"/>
          <w:szCs w:val="24"/>
        </w:rPr>
        <w:t>Likewise, the micro</w:t>
      </w:r>
      <w:r w:rsidRPr="007D7588">
        <w:rPr>
          <w:rFonts w:ascii="Times New Roman" w:hAnsi="Times New Roman" w:cs="Times New Roman"/>
          <w:sz w:val="24"/>
          <w:szCs w:val="24"/>
        </w:rPr>
        <w:t>controller will be selected on a range of criteria:</w:t>
      </w:r>
    </w:p>
    <w:p w:rsidR="00F431DA" w:rsidRPr="007D7588" w:rsidRDefault="00F431DA" w:rsidP="00F431DA">
      <w:pPr>
        <w:pStyle w:val="Body"/>
        <w:numPr>
          <w:ilvl w:val="0"/>
          <w:numId w:val="2"/>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Cost</w:t>
      </w:r>
    </w:p>
    <w:p w:rsidR="00F431DA" w:rsidRPr="007D7588" w:rsidRDefault="00F431DA" w:rsidP="00F431DA">
      <w:pPr>
        <w:pStyle w:val="Body"/>
        <w:numPr>
          <w:ilvl w:val="0"/>
          <w:numId w:val="2"/>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Data collecting requirements</w:t>
      </w:r>
    </w:p>
    <w:p w:rsidR="00F431DA" w:rsidRPr="007D7588" w:rsidRDefault="00F431DA" w:rsidP="00F431DA">
      <w:pPr>
        <w:pStyle w:val="Body"/>
        <w:numPr>
          <w:ilvl w:val="0"/>
          <w:numId w:val="2"/>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Data storing requirements</w:t>
      </w:r>
    </w:p>
    <w:p w:rsidR="00F431DA" w:rsidRPr="007D7588" w:rsidRDefault="00F431DA" w:rsidP="00F431DA">
      <w:pPr>
        <w:pStyle w:val="Body"/>
        <w:numPr>
          <w:ilvl w:val="0"/>
          <w:numId w:val="2"/>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Device Limitations</w:t>
      </w:r>
    </w:p>
    <w:p w:rsidR="00F431DA" w:rsidRPr="007D7588" w:rsidRDefault="00F431DA" w:rsidP="00F431DA">
      <w:pPr>
        <w:pStyle w:val="Body"/>
        <w:spacing w:line="480" w:lineRule="auto"/>
        <w:rPr>
          <w:rFonts w:ascii="Times New Roman" w:hAnsi="Times New Roman" w:cs="Times New Roman"/>
          <w:sz w:val="24"/>
          <w:szCs w:val="24"/>
        </w:rPr>
      </w:pPr>
    </w:p>
    <w:p w:rsidR="00F431DA" w:rsidRPr="007D7588" w:rsidRDefault="00F431DA" w:rsidP="00F431DA">
      <w:pPr>
        <w:pStyle w:val="Body"/>
        <w:spacing w:line="480" w:lineRule="auto"/>
        <w:rPr>
          <w:rFonts w:ascii="Times New Roman" w:hAnsi="Times New Roman" w:cs="Times New Roman"/>
          <w:sz w:val="24"/>
          <w:szCs w:val="24"/>
        </w:rPr>
      </w:pPr>
      <w:r w:rsidRPr="007D7588">
        <w:rPr>
          <w:rFonts w:ascii="Times New Roman" w:hAnsi="Times New Roman" w:cs="Times New Roman"/>
          <w:sz w:val="24"/>
          <w:szCs w:val="24"/>
        </w:rPr>
        <w:t>Before selecting a sensor the micr</w:t>
      </w:r>
      <w:r>
        <w:rPr>
          <w:rFonts w:ascii="Times New Roman" w:hAnsi="Times New Roman" w:cs="Times New Roman"/>
          <w:sz w:val="24"/>
          <w:szCs w:val="24"/>
        </w:rPr>
        <w:t>o controller, the team must consider</w:t>
      </w:r>
      <w:r w:rsidRPr="007D7588">
        <w:rPr>
          <w:rFonts w:ascii="Times New Roman" w:hAnsi="Times New Roman" w:cs="Times New Roman"/>
          <w:sz w:val="24"/>
          <w:szCs w:val="24"/>
        </w:rPr>
        <w:t xml:space="preserve"> some </w:t>
      </w:r>
      <w:r>
        <w:rPr>
          <w:rFonts w:ascii="Times New Roman" w:hAnsi="Times New Roman" w:cs="Times New Roman"/>
          <w:sz w:val="24"/>
          <w:szCs w:val="24"/>
        </w:rPr>
        <w:t xml:space="preserve">of </w:t>
      </w:r>
      <w:r w:rsidRPr="007D7588">
        <w:rPr>
          <w:rFonts w:ascii="Times New Roman" w:hAnsi="Times New Roman" w:cs="Times New Roman"/>
          <w:sz w:val="24"/>
          <w:szCs w:val="24"/>
        </w:rPr>
        <w:t>ArcelorMittal requirements:</w:t>
      </w:r>
    </w:p>
    <w:p w:rsidR="00F431DA" w:rsidRPr="007D7588" w:rsidRDefault="00F431DA" w:rsidP="00F431DA">
      <w:pPr>
        <w:pStyle w:val="Body"/>
        <w:numPr>
          <w:ilvl w:val="0"/>
          <w:numId w:val="3"/>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 xml:space="preserve">Device must be able to collect data to show details from any at-risk situation to a serious incident  </w:t>
      </w:r>
    </w:p>
    <w:p w:rsidR="00F431DA" w:rsidRPr="007D7588" w:rsidRDefault="00F431DA" w:rsidP="00F431DA">
      <w:pPr>
        <w:pStyle w:val="Body"/>
        <w:numPr>
          <w:ilvl w:val="0"/>
          <w:numId w:val="3"/>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 xml:space="preserve">Device must only turn on when the crane is </w:t>
      </w:r>
      <w:r>
        <w:rPr>
          <w:rFonts w:ascii="Times New Roman" w:hAnsi="Times New Roman" w:cs="Times New Roman"/>
          <w:sz w:val="24"/>
          <w:szCs w:val="24"/>
        </w:rPr>
        <w:t xml:space="preserve">8 ft. or closer to the ground. </w:t>
      </w:r>
    </w:p>
    <w:p w:rsidR="00F431DA" w:rsidRPr="007D7588" w:rsidRDefault="00F431DA" w:rsidP="00F431DA">
      <w:pPr>
        <w:pStyle w:val="Body"/>
        <w:numPr>
          <w:ilvl w:val="0"/>
          <w:numId w:val="5"/>
        </w:numPr>
        <w:spacing w:line="480" w:lineRule="auto"/>
        <w:rPr>
          <w:rFonts w:ascii="Times New Roman" w:eastAsia="Helvetica" w:hAnsi="Times New Roman" w:cs="Times New Roman"/>
          <w:sz w:val="24"/>
          <w:szCs w:val="24"/>
        </w:rPr>
      </w:pPr>
      <w:r>
        <w:rPr>
          <w:rFonts w:ascii="Times New Roman" w:hAnsi="Times New Roman" w:cs="Times New Roman"/>
          <w:sz w:val="24"/>
          <w:szCs w:val="24"/>
        </w:rPr>
        <w:lastRenderedPageBreak/>
        <w:t xml:space="preserve">Without this, the sensing range’s diameter would continue to grow as the crane moved towards the ceiling. The alarm would constantly be going off. </w:t>
      </w:r>
    </w:p>
    <w:p w:rsidR="00F431DA" w:rsidRPr="007D7588" w:rsidRDefault="00F431DA" w:rsidP="00F431DA">
      <w:pPr>
        <w:pStyle w:val="Body"/>
        <w:numPr>
          <w:ilvl w:val="0"/>
          <w:numId w:val="3"/>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The device must create a zone, or a radius, that grows linearly to how high the crane is operating.</w:t>
      </w:r>
    </w:p>
    <w:p w:rsidR="00F431DA" w:rsidRDefault="00F431DA" w:rsidP="00F431DA">
      <w:pPr>
        <w:pStyle w:val="Body"/>
        <w:numPr>
          <w:ilvl w:val="0"/>
          <w:numId w:val="3"/>
        </w:numPr>
        <w:spacing w:line="480" w:lineRule="auto"/>
        <w:rPr>
          <w:rFonts w:ascii="Times New Roman" w:eastAsia="Helvetica" w:hAnsi="Times New Roman" w:cs="Times New Roman"/>
          <w:sz w:val="24"/>
          <w:szCs w:val="24"/>
        </w:rPr>
      </w:pPr>
      <w:r w:rsidRPr="007D7588">
        <w:rPr>
          <w:rFonts w:ascii="Times New Roman" w:hAnsi="Times New Roman" w:cs="Times New Roman"/>
          <w:sz w:val="24"/>
          <w:szCs w:val="24"/>
        </w:rPr>
        <w:t xml:space="preserve">The device must not use lasers due to hazards that can caused blindness. </w:t>
      </w: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Default="00F431DA" w:rsidP="00F431DA">
      <w:pPr>
        <w:pStyle w:val="Body"/>
        <w:spacing w:line="480" w:lineRule="auto"/>
        <w:rPr>
          <w:rFonts w:ascii="Times New Roman" w:eastAsia="Helvetica" w:hAnsi="Times New Roman" w:cs="Times New Roman"/>
          <w:sz w:val="24"/>
          <w:szCs w:val="24"/>
        </w:rPr>
      </w:pPr>
    </w:p>
    <w:p w:rsidR="00F431DA" w:rsidRPr="001A46EC" w:rsidRDefault="00F431DA" w:rsidP="00F431DA">
      <w:pPr>
        <w:pStyle w:val="Body"/>
        <w:spacing w:line="480" w:lineRule="auto"/>
        <w:rPr>
          <w:rFonts w:ascii="Times New Roman" w:eastAsia="Helvetica" w:hAnsi="Times New Roman" w:cs="Times New Roman"/>
          <w:sz w:val="24"/>
          <w:szCs w:val="24"/>
        </w:rPr>
      </w:pPr>
    </w:p>
    <w:p w:rsidR="00F431DA" w:rsidRPr="001A46EC" w:rsidRDefault="00F431DA" w:rsidP="00F431DA">
      <w:pPr>
        <w:pStyle w:val="NoSpacing"/>
      </w:pPr>
      <w:r>
        <w:lastRenderedPageBreak/>
        <w:t>Conceptual Design Descriptions</w:t>
      </w:r>
    </w:p>
    <w:p w:rsidR="00F431DA" w:rsidRDefault="00F431DA" w:rsidP="00F431DA">
      <w:pPr>
        <w:pStyle w:val="Body"/>
        <w:spacing w:line="480" w:lineRule="auto"/>
        <w:rPr>
          <w:rFonts w:ascii="Times New Roman" w:hAnsi="Times New Roman" w:cs="Times New Roman"/>
          <w:sz w:val="24"/>
          <w:szCs w:val="24"/>
        </w:rPr>
      </w:pPr>
      <w:r w:rsidRPr="007D7588">
        <w:rPr>
          <w:rFonts w:ascii="Times New Roman" w:hAnsi="Times New Roman" w:cs="Times New Roman"/>
          <w:sz w:val="24"/>
          <w:szCs w:val="24"/>
        </w:rPr>
        <w:tab/>
        <w:t>Device with sensor and encoder will be attached to the Crane’s hook</w:t>
      </w:r>
      <w:r>
        <w:rPr>
          <w:rFonts w:ascii="Times New Roman" w:hAnsi="Times New Roman" w:cs="Times New Roman"/>
          <w:sz w:val="24"/>
          <w:szCs w:val="24"/>
        </w:rPr>
        <w:t xml:space="preserve"> or arm and the sensor will turn on the crane’s hook reaches a height of 8 ft. above ground level or lower. The sensor (or sensors) will make a cone shape around the suspended load from the crane and an alarm will sound if anything enters that cone. A conceptual design of this can be seen in Figure 1.</w:t>
      </w:r>
    </w:p>
    <w:p w:rsidR="00F431DA" w:rsidRPr="007D7588" w:rsidRDefault="00F431DA" w:rsidP="00F431DA">
      <w:pPr>
        <w:pStyle w:val="Body"/>
        <w:spacing w:line="480" w:lineRule="auto"/>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2A80E974" wp14:editId="2E88C302">
            <wp:extent cx="5143500" cy="4524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cept 1.0.JPG"/>
                    <pic:cNvPicPr/>
                  </pic:nvPicPr>
                  <pic:blipFill>
                    <a:blip r:embed="rId8">
                      <a:extLst>
                        <a:ext uri="{28A0092B-C50C-407E-A947-70E740481C1C}">
                          <a14:useLocalDpi xmlns:a14="http://schemas.microsoft.com/office/drawing/2010/main" val="0"/>
                        </a:ext>
                      </a:extLst>
                    </a:blip>
                    <a:stretch>
                      <a:fillRect/>
                    </a:stretch>
                  </pic:blipFill>
                  <pic:spPr>
                    <a:xfrm>
                      <a:off x="0" y="0"/>
                      <a:ext cx="5143500" cy="4524375"/>
                    </a:xfrm>
                    <a:prstGeom prst="rect">
                      <a:avLst/>
                    </a:prstGeom>
                  </pic:spPr>
                </pic:pic>
              </a:graphicData>
            </a:graphic>
          </wp:inline>
        </w:drawing>
      </w:r>
    </w:p>
    <w:p w:rsidR="00F431DA" w:rsidRDefault="00F431DA" w:rsidP="00F431DA">
      <w:pPr>
        <w:pStyle w:val="Body"/>
        <w:spacing w:line="480" w:lineRule="auto"/>
        <w:jc w:val="center"/>
        <w:rPr>
          <w:rFonts w:ascii="Times New Roman" w:hAnsi="Times New Roman" w:cs="Times New Roman"/>
          <w:sz w:val="24"/>
          <w:szCs w:val="24"/>
        </w:rPr>
      </w:pPr>
      <w:r w:rsidRPr="001A46EC">
        <w:rPr>
          <w:rFonts w:ascii="Times New Roman" w:hAnsi="Times New Roman" w:cs="Times New Roman"/>
          <w:sz w:val="24"/>
          <w:szCs w:val="24"/>
        </w:rPr>
        <w:t>Figure 1: Sensing Cone around Load</w:t>
      </w:r>
    </w:p>
    <w:p w:rsidR="00F431DA" w:rsidRPr="001A46EC" w:rsidRDefault="00F431DA" w:rsidP="00F431DA">
      <w:pPr>
        <w:pStyle w:val="Body"/>
        <w:spacing w:line="480" w:lineRule="auto"/>
        <w:rPr>
          <w:rFonts w:ascii="Times New Roman" w:hAnsi="Times New Roman" w:cs="Times New Roman"/>
          <w:sz w:val="24"/>
          <w:szCs w:val="24"/>
        </w:rPr>
      </w:pPr>
      <w:r>
        <w:rPr>
          <w:rFonts w:ascii="Times New Roman" w:hAnsi="Times New Roman" w:cs="Times New Roman"/>
          <w:sz w:val="24"/>
          <w:szCs w:val="24"/>
        </w:rPr>
        <w:t xml:space="preserve">If the operator in Figure 1 were to take a step to the left, a warning alarm would sound alerting the operator that they are much too close to the suspended load. If the crane were to move upwards to greater than 8 ft., the cone sensing area would turn off. A “buffer zone” of 20” on </w:t>
      </w:r>
      <w:r>
        <w:rPr>
          <w:rFonts w:ascii="Times New Roman" w:hAnsi="Times New Roman" w:cs="Times New Roman"/>
          <w:sz w:val="24"/>
          <w:szCs w:val="24"/>
        </w:rPr>
        <w:lastRenderedPageBreak/>
        <w:t xml:space="preserve">each side of the coil has been given to the sensing radius to ensure complete safety. If the operator were to enter the “cone of safety” a microcontroller would be integrated into the system to record the time of the near-miss accident and save this data for future revision. </w:t>
      </w:r>
    </w:p>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Pr="00392EEC" w:rsidRDefault="00F431DA" w:rsidP="00F431DA">
      <w:pPr>
        <w:pStyle w:val="NoSpacing"/>
      </w:pPr>
      <w:r>
        <w:lastRenderedPageBreak/>
        <w:t>Project Management Plan</w:t>
      </w:r>
    </w:p>
    <w:p w:rsidR="00F431DA" w:rsidRPr="00017E5C" w:rsidRDefault="00F431DA" w:rsidP="00F431DA">
      <w:pPr>
        <w:spacing w:line="480" w:lineRule="auto"/>
        <w:rPr>
          <w:rFonts w:ascii="Times New Roman" w:hAnsi="Times New Roman" w:cs="Times New Roman"/>
          <w:b/>
          <w:sz w:val="24"/>
          <w:szCs w:val="24"/>
        </w:rPr>
      </w:pPr>
      <w:r>
        <w:rPr>
          <w:rFonts w:ascii="Times New Roman" w:hAnsi="Times New Roman" w:cs="Times New Roman"/>
          <w:b/>
          <w:sz w:val="24"/>
          <w:szCs w:val="24"/>
        </w:rPr>
        <w:t>Personnel Tasks</w:t>
      </w:r>
    </w:p>
    <w:tbl>
      <w:tblPr>
        <w:tblStyle w:val="TableGrid"/>
        <w:tblpPr w:leftFromText="180" w:rightFromText="180" w:vertAnchor="text" w:horzAnchor="page" w:tblpX="1549" w:tblpY="1290"/>
        <w:tblW w:w="0" w:type="auto"/>
        <w:tblLook w:val="04A0" w:firstRow="1" w:lastRow="0" w:firstColumn="1" w:lastColumn="0" w:noHBand="0" w:noVBand="1"/>
      </w:tblPr>
      <w:tblGrid>
        <w:gridCol w:w="4675"/>
        <w:gridCol w:w="4675"/>
      </w:tblGrid>
      <w:tr w:rsidR="00F431DA" w:rsidTr="000E12FE">
        <w:tc>
          <w:tcPr>
            <w:tcW w:w="4675" w:type="dxa"/>
          </w:tcPr>
          <w:p w:rsidR="00F431DA" w:rsidRPr="000834AB" w:rsidRDefault="00F431DA" w:rsidP="000E1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Personnel </w:t>
            </w:r>
          </w:p>
        </w:tc>
        <w:tc>
          <w:tcPr>
            <w:tcW w:w="4675" w:type="dxa"/>
          </w:tcPr>
          <w:p w:rsidR="00F431DA" w:rsidRPr="000834AB" w:rsidRDefault="00F431DA" w:rsidP="000E1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Job Description/Tasks</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Szink</w:t>
            </w:r>
            <w:proofErr w:type="spellEnd"/>
            <w:r>
              <w:rPr>
                <w:rFonts w:ascii="Times New Roman" w:hAnsi="Times New Roman" w:cs="Times New Roman"/>
                <w:sz w:val="24"/>
                <w:szCs w:val="24"/>
              </w:rPr>
              <w:t>, Richard</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Team management, sensor research and design</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Nguyen, Charlie</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Web designer, microcontroller research and integration</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Falabi</w:t>
            </w:r>
            <w:proofErr w:type="spellEnd"/>
            <w:r>
              <w:rPr>
                <w:rFonts w:ascii="Times New Roman" w:hAnsi="Times New Roman" w:cs="Times New Roman"/>
                <w:sz w:val="24"/>
                <w:szCs w:val="24"/>
              </w:rPr>
              <w:t>, Samuel</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Document preparer, power source research and design</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Cheng, </w:t>
            </w:r>
            <w:proofErr w:type="spellStart"/>
            <w:r>
              <w:rPr>
                <w:rFonts w:ascii="Times New Roman" w:hAnsi="Times New Roman" w:cs="Times New Roman"/>
                <w:sz w:val="24"/>
                <w:szCs w:val="24"/>
              </w:rPr>
              <w:t>Xue</w:t>
            </w:r>
            <w:proofErr w:type="spellEnd"/>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Presentation preparer, alarm research, design, and integration</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Williamson, </w:t>
            </w:r>
            <w:proofErr w:type="spellStart"/>
            <w:r>
              <w:rPr>
                <w:rFonts w:ascii="Times New Roman" w:hAnsi="Times New Roman" w:cs="Times New Roman"/>
                <w:sz w:val="24"/>
                <w:szCs w:val="24"/>
              </w:rPr>
              <w:t>Lanea</w:t>
            </w:r>
            <w:proofErr w:type="spellEnd"/>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Lab director, near-miss accident recording capability design</w:t>
            </w:r>
          </w:p>
        </w:tc>
      </w:tr>
    </w:tbl>
    <w:p w:rsidR="00F431DA" w:rsidRDefault="00F431DA" w:rsidP="00F431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Each member of the design team will be assigned essential tasks to complete the project in a well-organized fashion. These tasks are shown below in Figure 2. </w:t>
      </w:r>
    </w:p>
    <w:p w:rsidR="00F431DA" w:rsidRDefault="00F431DA" w:rsidP="00F431DA">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 Personnel and Individual Tasks</w:t>
      </w:r>
    </w:p>
    <w:p w:rsidR="00F431DA" w:rsidRDefault="00F431DA" w:rsidP="00F431DA">
      <w:pPr>
        <w:spacing w:line="360" w:lineRule="auto"/>
        <w:rPr>
          <w:rFonts w:ascii="Times New Roman" w:hAnsi="Times New Roman" w:cs="Times New Roman"/>
          <w:sz w:val="24"/>
          <w:szCs w:val="24"/>
        </w:rPr>
      </w:pPr>
      <w:r>
        <w:rPr>
          <w:rFonts w:ascii="Times New Roman" w:hAnsi="Times New Roman" w:cs="Times New Roman"/>
          <w:sz w:val="24"/>
          <w:szCs w:val="24"/>
        </w:rPr>
        <w:t xml:space="preserve">In addition to the individual tasks each team personnel is assigned to, each team member will be responsible for lending expertise when another member requires assistance with their work. </w:t>
      </w:r>
    </w:p>
    <w:p w:rsidR="00F431DA" w:rsidRDefault="00F431DA" w:rsidP="00F431DA">
      <w:pPr>
        <w:spacing w:line="360" w:lineRule="auto"/>
        <w:rPr>
          <w:rFonts w:ascii="Times New Roman" w:hAnsi="Times New Roman" w:cs="Times New Roman"/>
          <w:b/>
          <w:sz w:val="24"/>
          <w:szCs w:val="24"/>
        </w:rPr>
      </w:pPr>
      <w:r>
        <w:rPr>
          <w:rFonts w:ascii="Times New Roman" w:hAnsi="Times New Roman" w:cs="Times New Roman"/>
          <w:b/>
          <w:sz w:val="24"/>
          <w:szCs w:val="24"/>
        </w:rPr>
        <w:t>Resources</w:t>
      </w:r>
    </w:p>
    <w:p w:rsidR="00F431DA" w:rsidRDefault="00F431DA" w:rsidP="00F431DA">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 variety of hardware and software must be utilized to complete the project successfully and accomplish the goal of greatly improving safety conditions in the ArcelorMittal Finishing Department. A detailed list of these items are described in Figure 3</w:t>
      </w:r>
      <w:r w:rsidRPr="00392EEC">
        <w:rPr>
          <w:rFonts w:ascii="Times New Roman" w:hAnsi="Times New Roman" w:cs="Times New Roman"/>
          <w:sz w:val="24"/>
          <w:szCs w:val="24"/>
        </w:rPr>
        <w:t>.</w:t>
      </w:r>
      <w:r>
        <w:rPr>
          <w:rFonts w:ascii="Times New Roman" w:hAnsi="Times New Roman" w:cs="Times New Roman"/>
          <w:sz w:val="24"/>
          <w:szCs w:val="24"/>
        </w:rPr>
        <w:t xml:space="preserve"> </w:t>
      </w:r>
    </w:p>
    <w:p w:rsidR="00F431DA" w:rsidRPr="00017E5C" w:rsidRDefault="00F431DA" w:rsidP="00F431DA">
      <w:pPr>
        <w:spacing w:line="36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F431DA" w:rsidTr="000E12FE">
        <w:tc>
          <w:tcPr>
            <w:tcW w:w="4675" w:type="dxa"/>
          </w:tcPr>
          <w:p w:rsidR="00F431DA" w:rsidRPr="00D619E9" w:rsidRDefault="00F431DA" w:rsidP="000E1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Resource</w:t>
            </w:r>
          </w:p>
        </w:tc>
        <w:tc>
          <w:tcPr>
            <w:tcW w:w="4675" w:type="dxa"/>
          </w:tcPr>
          <w:p w:rsidR="00F431DA" w:rsidRPr="00D619E9" w:rsidRDefault="00F431DA" w:rsidP="000E1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Resource will be Obtained</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Sensor/Mounting Bracket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Verified Web Vendor</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Power Supply/Mounting Equipment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Verified Web Vendor</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Microcontroller/Code Composer Software</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ECE 480 Box or Verified Web Vendor</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Alarm/Mounting Equipment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Verified Web Vendor</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Microsoft Project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Dream Sparks</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Misc. Circuit Equipment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ECE Shop</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p>
        </w:tc>
        <w:tc>
          <w:tcPr>
            <w:tcW w:w="4675" w:type="dxa"/>
          </w:tcPr>
          <w:p w:rsidR="00F431DA" w:rsidRDefault="00F431DA" w:rsidP="000E12FE">
            <w:pPr>
              <w:spacing w:line="480" w:lineRule="auto"/>
              <w:jc w:val="center"/>
              <w:rPr>
                <w:rFonts w:ascii="Times New Roman" w:hAnsi="Times New Roman" w:cs="Times New Roman"/>
                <w:sz w:val="24"/>
                <w:szCs w:val="24"/>
              </w:rPr>
            </w:pPr>
          </w:p>
        </w:tc>
      </w:tr>
    </w:tbl>
    <w:p w:rsidR="00F431DA" w:rsidRDefault="00F431DA" w:rsidP="00F431DA">
      <w:pPr>
        <w:spacing w:line="480" w:lineRule="auto"/>
        <w:jc w:val="center"/>
        <w:rPr>
          <w:rFonts w:ascii="Times New Roman" w:hAnsi="Times New Roman" w:cs="Times New Roman"/>
          <w:sz w:val="24"/>
          <w:szCs w:val="24"/>
        </w:rPr>
      </w:pPr>
      <w:r>
        <w:rPr>
          <w:rFonts w:ascii="Times New Roman" w:hAnsi="Times New Roman" w:cs="Times New Roman"/>
          <w:sz w:val="24"/>
          <w:szCs w:val="24"/>
        </w:rPr>
        <w:t>Figure 3: Detailed List of Resources</w:t>
      </w:r>
    </w:p>
    <w:p w:rsidR="00F431DA" w:rsidRDefault="00F431DA" w:rsidP="00F431DA">
      <w:pPr>
        <w:spacing w:line="480" w:lineRule="auto"/>
        <w:rPr>
          <w:rFonts w:ascii="Times New Roman" w:hAnsi="Times New Roman" w:cs="Times New Roman"/>
          <w:b/>
          <w:sz w:val="24"/>
          <w:szCs w:val="24"/>
        </w:rPr>
      </w:pPr>
      <w:r>
        <w:rPr>
          <w:rFonts w:ascii="Times New Roman" w:hAnsi="Times New Roman" w:cs="Times New Roman"/>
          <w:b/>
          <w:sz w:val="24"/>
          <w:szCs w:val="24"/>
        </w:rPr>
        <w:t>Budget</w:t>
      </w:r>
    </w:p>
    <w:p w:rsidR="00F431DA" w:rsidRDefault="00F431DA" w:rsidP="00F431DA">
      <w:pPr>
        <w:spacing w:line="480" w:lineRule="auto"/>
        <w:rPr>
          <w:rFonts w:ascii="Times New Roman" w:hAnsi="Times New Roman" w:cs="Times New Roman"/>
          <w:sz w:val="24"/>
          <w:szCs w:val="24"/>
        </w:rPr>
      </w:pPr>
      <w:r>
        <w:rPr>
          <w:rFonts w:ascii="Times New Roman" w:hAnsi="Times New Roman" w:cs="Times New Roman"/>
          <w:sz w:val="24"/>
          <w:szCs w:val="24"/>
        </w:rPr>
        <w:t xml:space="preserve">A detailed budget is shown in </w:t>
      </w:r>
      <w:r w:rsidRPr="00392EEC">
        <w:rPr>
          <w:rFonts w:ascii="Times New Roman" w:hAnsi="Times New Roman" w:cs="Times New Roman"/>
          <w:sz w:val="24"/>
          <w:szCs w:val="24"/>
        </w:rPr>
        <w:t>Figure 4.</w:t>
      </w:r>
      <w:r>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F431DA" w:rsidRPr="00D619E9" w:rsidTr="000E12FE">
        <w:tc>
          <w:tcPr>
            <w:tcW w:w="4675" w:type="dxa"/>
          </w:tcPr>
          <w:p w:rsidR="00F431DA" w:rsidRPr="00D619E9" w:rsidRDefault="00F431DA" w:rsidP="000E1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Item</w:t>
            </w:r>
          </w:p>
        </w:tc>
        <w:tc>
          <w:tcPr>
            <w:tcW w:w="4675" w:type="dxa"/>
          </w:tcPr>
          <w:p w:rsidR="00F431DA" w:rsidRPr="00D619E9" w:rsidRDefault="00F431DA" w:rsidP="000E1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Cost</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Sensor/Mounting Bracket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$150.00</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Power Supply/Mounting Equipment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$100.00</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Microcontroller/Code Composer Software</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Alarm/Mounting Equipment/Recording System</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$150.00</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Microsoft Project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$0.00</w:t>
            </w:r>
          </w:p>
        </w:tc>
      </w:tr>
      <w:tr w:rsidR="00F431DA" w:rsidTr="000E12FE">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Misc. Circuit Equipment</w:t>
            </w:r>
          </w:p>
        </w:tc>
        <w:tc>
          <w:tcPr>
            <w:tcW w:w="4675" w:type="dxa"/>
          </w:tcPr>
          <w:p w:rsidR="00F431DA" w:rsidRDefault="00F431DA" w:rsidP="000E12FE">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r>
    </w:tbl>
    <w:p w:rsidR="00F431DA" w:rsidRPr="00247628" w:rsidRDefault="00F431DA" w:rsidP="00F431DA">
      <w:pPr>
        <w:spacing w:line="480" w:lineRule="auto"/>
        <w:jc w:val="center"/>
        <w:rPr>
          <w:rFonts w:ascii="Times New Roman" w:hAnsi="Times New Roman" w:cs="Times New Roman"/>
          <w:sz w:val="24"/>
          <w:szCs w:val="24"/>
        </w:rPr>
      </w:pPr>
      <w:r>
        <w:rPr>
          <w:rFonts w:ascii="Times New Roman" w:hAnsi="Times New Roman" w:cs="Times New Roman"/>
          <w:sz w:val="24"/>
          <w:szCs w:val="24"/>
        </w:rPr>
        <w:t>Figure 4: Detailed Budget</w:t>
      </w:r>
    </w:p>
    <w:p w:rsidR="00F431DA" w:rsidRDefault="00F431DA"/>
    <w:p w:rsidR="00F431DA" w:rsidRDefault="00F431DA"/>
    <w:p w:rsidR="00F431DA" w:rsidRDefault="00F431DA" w:rsidP="00F431DA">
      <w:pPr>
        <w:pStyle w:val="NoSpacing"/>
      </w:pPr>
      <w:r>
        <w:lastRenderedPageBreak/>
        <w:t>Summary</w:t>
      </w:r>
    </w:p>
    <w:p w:rsidR="00F431DA" w:rsidRPr="005331BB" w:rsidRDefault="00F431DA" w:rsidP="00F431DA">
      <w:pPr>
        <w:spacing w:line="480" w:lineRule="auto"/>
        <w:rPr>
          <w:rFonts w:ascii="Times New Roman" w:hAnsi="Times New Roman" w:cs="Times New Roman"/>
          <w:sz w:val="24"/>
          <w:szCs w:val="32"/>
        </w:rPr>
      </w:pPr>
      <w:r>
        <w:rPr>
          <w:rFonts w:ascii="Times New Roman" w:hAnsi="Times New Roman" w:cs="Times New Roman"/>
          <w:sz w:val="24"/>
          <w:szCs w:val="32"/>
        </w:rPr>
        <w:tab/>
        <w:t xml:space="preserve">The safety and protection of operators working in industry is an extremely important task that should never be taken for granted. ArcelorMittal is committed to going above and beyond the required safety standards to ensure that their operators are able to go home to their families each and every time after they clock out in the exact physical condition they clocked in that day. The proposed project will further these exact safety values ArcelorMittal has instilled in their work environment. Crane operators will no longer be in a safety hazard zone every time they arrive at work to do their job. A cone of safety around the crane hooks will allow these operators to focus more on providing a quality product, rather than periodically warning about the crane’s load striking them. Detailed research, careful design, and attention to detail will allow our team to successfully guarantee safety for crane operators at ArcelorMittal’s facility.  </w:t>
      </w:r>
    </w:p>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p w:rsidR="00F431DA" w:rsidRDefault="00F431DA" w:rsidP="00F431DA">
      <w:pPr>
        <w:pStyle w:val="NoSpacing"/>
      </w:pPr>
      <w:r>
        <w:lastRenderedPageBreak/>
        <w:t xml:space="preserve">References </w:t>
      </w:r>
    </w:p>
    <w:p w:rsidR="00F431DA" w:rsidRDefault="00F431DA" w:rsidP="00F431DA">
      <w:pPr>
        <w:rPr>
          <w:rFonts w:ascii="Times New Roman" w:hAnsi="Times New Roman" w:cs="Times New Roman"/>
          <w:color w:val="222222"/>
          <w:sz w:val="24"/>
          <w:szCs w:val="24"/>
          <w:shd w:val="clear" w:color="auto" w:fill="FFFFFF"/>
        </w:rPr>
      </w:pPr>
      <w:r w:rsidRPr="007D7588">
        <w:rPr>
          <w:rFonts w:ascii="Times New Roman" w:hAnsi="Times New Roman" w:cs="Times New Roman"/>
          <w:color w:val="222222"/>
          <w:sz w:val="24"/>
          <w:szCs w:val="24"/>
          <w:shd w:val="clear" w:color="auto" w:fill="FFFFFF"/>
        </w:rPr>
        <w:t>(</w:t>
      </w:r>
      <w:hyperlink r:id="rId9" w:history="1">
        <w:r w:rsidRPr="0089169E">
          <w:rPr>
            <w:rStyle w:val="Hyperlink"/>
            <w:rFonts w:ascii="Times New Roman" w:hAnsi="Times New Roman" w:cs="Times New Roman"/>
            <w:sz w:val="24"/>
            <w:szCs w:val="24"/>
            <w:shd w:val="clear" w:color="auto" w:fill="FFFFFF"/>
          </w:rPr>
          <w:t>http://www.nwitimes.com/news/local/lake/northwest-indiana-steelworker-deaths/article_3e009562-005c-55c9-b46c-91e10f5bc731.html</w:t>
        </w:r>
      </w:hyperlink>
      <w:r w:rsidRPr="007D7588">
        <w:rPr>
          <w:rFonts w:ascii="Times New Roman" w:hAnsi="Times New Roman" w:cs="Times New Roman"/>
          <w:color w:val="222222"/>
          <w:sz w:val="24"/>
          <w:szCs w:val="24"/>
          <w:shd w:val="clear" w:color="auto" w:fill="FFFFFF"/>
        </w:rPr>
        <w:t>)</w:t>
      </w:r>
    </w:p>
    <w:p w:rsidR="00F431DA" w:rsidRDefault="00F431DA" w:rsidP="00F431DA">
      <w:pPr>
        <w:rPr>
          <w:rFonts w:ascii="Times New Roman" w:hAnsi="Times New Roman" w:cs="Times New Roman"/>
          <w:sz w:val="24"/>
          <w:szCs w:val="24"/>
        </w:rPr>
      </w:pPr>
      <w:hyperlink r:id="rId10" w:history="1">
        <w:r w:rsidRPr="007D7588">
          <w:rPr>
            <w:rStyle w:val="Hyperlink"/>
            <w:rFonts w:ascii="Times New Roman" w:hAnsi="Times New Roman" w:cs="Times New Roman"/>
            <w:sz w:val="24"/>
            <w:szCs w:val="24"/>
          </w:rPr>
          <w:t>http://www.konecranes.com/sites/default/files/download/konecranes_reference_steel_arcelor_rmittal_genk_belgium_en.pdf</w:t>
        </w:r>
      </w:hyperlink>
      <w:r w:rsidRPr="007D7588">
        <w:rPr>
          <w:rFonts w:ascii="Times New Roman" w:hAnsi="Times New Roman" w:cs="Times New Roman"/>
          <w:sz w:val="24"/>
          <w:szCs w:val="24"/>
        </w:rPr>
        <w:t>)</w:t>
      </w:r>
    </w:p>
    <w:p w:rsidR="00F431DA" w:rsidRPr="00246ACF" w:rsidRDefault="00F431DA" w:rsidP="00F431DA">
      <w:pPr>
        <w:rPr>
          <w:rFonts w:ascii="Times New Roman" w:hAnsi="Times New Roman" w:cs="Times New Roman"/>
          <w:sz w:val="24"/>
        </w:rPr>
      </w:pPr>
      <w:hyperlink r:id="rId11" w:history="1">
        <w:r w:rsidRPr="00246ACF">
          <w:rPr>
            <w:rStyle w:val="Hyperlink"/>
            <w:rFonts w:ascii="Times New Roman" w:hAnsi="Times New Roman" w:cs="Times New Roman"/>
            <w:sz w:val="24"/>
          </w:rPr>
          <w:t>http://etc.usf.ed</w:t>
        </w:r>
        <w:r w:rsidRPr="00246ACF">
          <w:rPr>
            <w:rStyle w:val="Hyperlink"/>
            <w:rFonts w:ascii="Times New Roman" w:hAnsi="Times New Roman" w:cs="Times New Roman"/>
            <w:sz w:val="24"/>
          </w:rPr>
          <w:t>u</w:t>
        </w:r>
        <w:r w:rsidRPr="00246ACF">
          <w:rPr>
            <w:rStyle w:val="Hyperlink"/>
            <w:rFonts w:ascii="Times New Roman" w:hAnsi="Times New Roman" w:cs="Times New Roman"/>
            <w:sz w:val="24"/>
          </w:rPr>
          <w:t>/clipart/42700/42734/cone1_42734.htm</w:t>
        </w:r>
      </w:hyperlink>
    </w:p>
    <w:p w:rsidR="00F431DA" w:rsidRDefault="00F431DA" w:rsidP="00F431DA">
      <w:pPr>
        <w:rPr>
          <w:rFonts w:ascii="Times New Roman" w:hAnsi="Times New Roman" w:cs="Times New Roman"/>
          <w:sz w:val="24"/>
        </w:rPr>
      </w:pPr>
      <w:hyperlink r:id="rId12" w:history="1">
        <w:r w:rsidRPr="0089169E">
          <w:rPr>
            <w:rStyle w:val="Hyperlink"/>
            <w:rFonts w:ascii="Times New Roman" w:hAnsi="Times New Roman" w:cs="Times New Roman"/>
            <w:sz w:val="24"/>
          </w:rPr>
          <w:t>http://www.presentermedia.com/index.php?target=closeup&amp;maincat=clipart&amp;id=2789</w:t>
        </w:r>
      </w:hyperlink>
    </w:p>
    <w:p w:rsidR="00F431DA" w:rsidRDefault="00F431DA" w:rsidP="00F431DA">
      <w:pPr>
        <w:rPr>
          <w:rFonts w:ascii="Times New Roman" w:hAnsi="Times New Roman" w:cs="Times New Roman"/>
          <w:sz w:val="24"/>
        </w:rPr>
      </w:pPr>
      <w:hyperlink r:id="rId13" w:history="1">
        <w:r w:rsidRPr="0089169E">
          <w:rPr>
            <w:rStyle w:val="Hyperlink"/>
            <w:rFonts w:ascii="Times New Roman" w:hAnsi="Times New Roman" w:cs="Times New Roman"/>
            <w:sz w:val="24"/>
          </w:rPr>
          <w:t>https://www.google.com/search?q=crane+hook&amp;tbm=isch&amp;imgil=jrib_G-Jty3M4M%253A%253BehFVoHLJLGJwGM%253Bhttps%25253A%25252F%25252Fcommons.wikimedia.org%25252Fwiki%25252FFile%25253ACrane_Hook_-_Noun_project_4635.svg&amp;source=iu&amp;pf=m&amp;fir=jrib_G-Jty3M4M%253A%252CehFVoHLJLGJwGM%252C_&amp;biw=1920&amp;bih=936&amp;usg=__CAMWw2zRGyj5n4N6WdvZX7ay7k0%3D&amp;ved=0CC0QyjdqFQoTCNSqh5u6ocgCFcqPDQodVAgPrQ&amp;ei=UT8NVpQ-yp821JC86Ao#tbm=isch&amp;q=steel+coil&amp;imgrc=H7SBVVRn60wgyM%3Av</w:t>
        </w:r>
      </w:hyperlink>
    </w:p>
    <w:p w:rsidR="00F431DA" w:rsidRDefault="00F431DA"/>
    <w:sectPr w:rsidR="00F431DA">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277" w:rsidRDefault="00482277" w:rsidP="00F431DA">
      <w:pPr>
        <w:spacing w:after="0" w:line="240" w:lineRule="auto"/>
      </w:pPr>
      <w:r>
        <w:separator/>
      </w:r>
    </w:p>
  </w:endnote>
  <w:endnote w:type="continuationSeparator" w:id="0">
    <w:p w:rsidR="00482277" w:rsidRDefault="00482277" w:rsidP="00F43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277" w:rsidRDefault="00482277" w:rsidP="00F431DA">
      <w:pPr>
        <w:spacing w:after="0" w:line="240" w:lineRule="auto"/>
      </w:pPr>
      <w:r>
        <w:separator/>
      </w:r>
    </w:p>
  </w:footnote>
  <w:footnote w:type="continuationSeparator" w:id="0">
    <w:p w:rsidR="00482277" w:rsidRDefault="00482277" w:rsidP="00F431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644404"/>
      <w:docPartObj>
        <w:docPartGallery w:val="Page Numbers (Top of Page)"/>
        <w:docPartUnique/>
      </w:docPartObj>
    </w:sdtPr>
    <w:sdtEndPr>
      <w:rPr>
        <w:noProof/>
      </w:rPr>
    </w:sdtEndPr>
    <w:sdtContent>
      <w:p w:rsidR="00F431DA" w:rsidRDefault="00F431DA">
        <w:pPr>
          <w:pStyle w:val="Header"/>
          <w:jc w:val="right"/>
        </w:pPr>
        <w:r>
          <w:fldChar w:fldCharType="begin"/>
        </w:r>
        <w:r>
          <w:instrText xml:space="preserve"> PAGE   \* MERGEFORMAT </w:instrText>
        </w:r>
        <w:r>
          <w:fldChar w:fldCharType="separate"/>
        </w:r>
        <w:r w:rsidR="00187BF9">
          <w:rPr>
            <w:noProof/>
          </w:rPr>
          <w:t>6</w:t>
        </w:r>
        <w:r>
          <w:rPr>
            <w:noProof/>
          </w:rPr>
          <w:fldChar w:fldCharType="end"/>
        </w:r>
      </w:p>
    </w:sdtContent>
  </w:sdt>
  <w:p w:rsidR="00F431DA" w:rsidRDefault="00F431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F1B34"/>
    <w:multiLevelType w:val="multilevel"/>
    <w:tmpl w:val="97E2386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15:restartNumberingAfterBreak="0">
    <w:nsid w:val="09DC6F2D"/>
    <w:multiLevelType w:val="hybridMultilevel"/>
    <w:tmpl w:val="B1FA391C"/>
    <w:lvl w:ilvl="0" w:tplc="A490D9F2">
      <w:start w:val="1"/>
      <w:numFmt w:val="lowerLetter"/>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B3928"/>
    <w:multiLevelType w:val="multilevel"/>
    <w:tmpl w:val="082A8B50"/>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3" w15:restartNumberingAfterBreak="0">
    <w:nsid w:val="2C19687E"/>
    <w:multiLevelType w:val="hybridMultilevel"/>
    <w:tmpl w:val="4E24249E"/>
    <w:lvl w:ilvl="0" w:tplc="07CA22A4">
      <w:start w:val="1"/>
      <w:numFmt w:val="lowerLetter"/>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700AA1"/>
    <w:multiLevelType w:val="hybridMultilevel"/>
    <w:tmpl w:val="804AF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93025B"/>
    <w:multiLevelType w:val="hybridMultilevel"/>
    <w:tmpl w:val="4EF201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B05DB1"/>
    <w:multiLevelType w:val="multilevel"/>
    <w:tmpl w:val="35509C1A"/>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6"/>
  </w:num>
  <w:num w:numId="2">
    <w:abstractNumId w:val="2"/>
  </w:num>
  <w:num w:numId="3">
    <w:abstractNumId w:val="0"/>
  </w:num>
  <w:num w:numId="4">
    <w:abstractNumId w:val="3"/>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1DA"/>
    <w:rsid w:val="00187BF9"/>
    <w:rsid w:val="0039759D"/>
    <w:rsid w:val="00482277"/>
    <w:rsid w:val="0070765A"/>
    <w:rsid w:val="00A9438C"/>
    <w:rsid w:val="00F43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F3CA46-C0B9-4A2A-8C69-CA5DB6E7A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1DA"/>
  </w:style>
  <w:style w:type="paragraph" w:styleId="Heading1">
    <w:name w:val="heading 1"/>
    <w:basedOn w:val="Normal"/>
    <w:next w:val="Normal"/>
    <w:link w:val="Heading1Char"/>
    <w:uiPriority w:val="9"/>
    <w:qFormat/>
    <w:rsid w:val="00F431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431DA"/>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zh-CN"/>
    </w:rPr>
  </w:style>
  <w:style w:type="numbering" w:customStyle="1" w:styleId="Numbered">
    <w:name w:val="Numbered"/>
    <w:rsid w:val="00F431DA"/>
    <w:pPr>
      <w:numPr>
        <w:numId w:val="3"/>
      </w:numPr>
    </w:pPr>
  </w:style>
  <w:style w:type="character" w:styleId="Strong">
    <w:name w:val="Strong"/>
    <w:basedOn w:val="DefaultParagraphFont"/>
    <w:uiPriority w:val="22"/>
    <w:qFormat/>
    <w:rsid w:val="00F431DA"/>
    <w:rPr>
      <w:b/>
      <w:bCs/>
    </w:rPr>
  </w:style>
  <w:style w:type="table" w:styleId="TableGrid">
    <w:name w:val="Table Grid"/>
    <w:basedOn w:val="TableNormal"/>
    <w:uiPriority w:val="39"/>
    <w:rsid w:val="00F43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31DA"/>
    <w:rPr>
      <w:color w:val="0563C1" w:themeColor="hyperlink"/>
      <w:u w:val="single"/>
    </w:rPr>
  </w:style>
  <w:style w:type="character" w:styleId="FollowedHyperlink">
    <w:name w:val="FollowedHyperlink"/>
    <w:basedOn w:val="DefaultParagraphFont"/>
    <w:uiPriority w:val="99"/>
    <w:semiHidden/>
    <w:unhideWhenUsed/>
    <w:rsid w:val="00F431DA"/>
    <w:rPr>
      <w:color w:val="954F72" w:themeColor="followedHyperlink"/>
      <w:u w:val="single"/>
    </w:rPr>
  </w:style>
  <w:style w:type="paragraph" w:styleId="Header">
    <w:name w:val="header"/>
    <w:basedOn w:val="Normal"/>
    <w:link w:val="HeaderChar"/>
    <w:uiPriority w:val="99"/>
    <w:unhideWhenUsed/>
    <w:rsid w:val="00F43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1DA"/>
  </w:style>
  <w:style w:type="paragraph" w:styleId="Footer">
    <w:name w:val="footer"/>
    <w:basedOn w:val="Normal"/>
    <w:link w:val="FooterChar"/>
    <w:uiPriority w:val="99"/>
    <w:unhideWhenUsed/>
    <w:rsid w:val="00F43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1DA"/>
  </w:style>
  <w:style w:type="paragraph" w:styleId="ListParagraph">
    <w:name w:val="List Paragraph"/>
    <w:basedOn w:val="Normal"/>
    <w:uiPriority w:val="34"/>
    <w:qFormat/>
    <w:rsid w:val="00F431DA"/>
    <w:pPr>
      <w:ind w:left="720"/>
      <w:contextualSpacing/>
    </w:pPr>
  </w:style>
  <w:style w:type="character" w:customStyle="1" w:styleId="Heading1Char">
    <w:name w:val="Heading 1 Char"/>
    <w:basedOn w:val="DefaultParagraphFont"/>
    <w:link w:val="Heading1"/>
    <w:uiPriority w:val="9"/>
    <w:rsid w:val="00F431DA"/>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431DA"/>
    <w:pPr>
      <w:outlineLvl w:val="9"/>
    </w:pPr>
  </w:style>
  <w:style w:type="paragraph" w:styleId="NoSpacing">
    <w:name w:val="No Spacing"/>
    <w:uiPriority w:val="1"/>
    <w:qFormat/>
    <w:rsid w:val="00F431DA"/>
    <w:pPr>
      <w:spacing w:after="0" w:line="240" w:lineRule="auto"/>
    </w:pPr>
    <w:rPr>
      <w:rFonts w:ascii="Times New Roman" w:hAnsi="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google.com/search?q=crane+hook&amp;tbm=isch&amp;imgil=jrib_G-Jty3M4M%253A%253BehFVoHLJLGJwGM%253Bhttps%25253A%25252F%25252Fcommons.wikimedia.org%25252Fwiki%25252FFile%25253ACrane_Hook_-_Noun_project_4635.svg&amp;source=iu&amp;pf=m&amp;fir=jrib_G-Jty3M4M%253A%252CehFVoHLJLGJwGM%252C_&amp;biw=1920&amp;bih=936&amp;usg=__CAMWw2zRGyj5n4N6WdvZX7ay7k0%3D&amp;ved=0CC0QyjdqFQoTCNSqh5u6ocgCFcqPDQodVAgPrQ&amp;ei=UT8NVpQ-yp821JC86Ao#tbm=isch&amp;q=steel+coil&amp;imgrc=H7SBVVRn60wgyM%3A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entermedia.com/index.php?target=closeup&amp;maincat=clipart&amp;id=278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tc.usf.edu/clipart/42700/42734/cone1_42734.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onecranes.com/sites/default/files/download/konecranes_reference_steel_arcelor_rmittal_genk_belgium_en.pdf" TargetMode="External"/><Relationship Id="rId4" Type="http://schemas.openxmlformats.org/officeDocument/2006/relationships/settings" Target="settings.xml"/><Relationship Id="rId9" Type="http://schemas.openxmlformats.org/officeDocument/2006/relationships/hyperlink" Target="http://www.nwitimes.com/news/local/lake/northwest-indiana-steelworker-deaths/article_3e009562-005c-55c9-b46c-91e10f5bc731.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D09E8-8F9B-41CD-BE00-E68E13178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2015-10-01T14:49:00Z</dcterms:created>
  <dcterms:modified xsi:type="dcterms:W3CDTF">2015-10-01T15:08:00Z</dcterms:modified>
</cp:coreProperties>
</file>